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2218F" w14:textId="2D2A80F7" w:rsidR="00AE6791" w:rsidRDefault="00344F08">
      <w:pPr>
        <w:pStyle w:val="BodyText"/>
        <w:rPr>
          <w:rFonts w:ascii="Times New Roman"/>
          <w:sz w:val="20"/>
        </w:rPr>
      </w:pPr>
      <w:r>
        <w:rPr>
          <w:noProof/>
        </w:rPr>
        <mc:AlternateContent>
          <mc:Choice Requires="wpg">
            <w:drawing>
              <wp:anchor distT="0" distB="0" distL="0" distR="0" simplePos="0" relativeHeight="15728640" behindDoc="0" locked="0" layoutInCell="1" allowOverlap="1" wp14:anchorId="37061356" wp14:editId="77BE2D95">
                <wp:simplePos x="0" y="0"/>
                <wp:positionH relativeFrom="margin">
                  <wp:posOffset>-5286375</wp:posOffset>
                </wp:positionH>
                <wp:positionV relativeFrom="page">
                  <wp:posOffset>-9525</wp:posOffset>
                </wp:positionV>
                <wp:extent cx="15317470" cy="12382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7470" cy="1238250"/>
                          <a:chOff x="-5286375" y="-28575"/>
                          <a:chExt cx="15317470" cy="1238250"/>
                        </a:xfrm>
                      </wpg:grpSpPr>
                      <wps:wsp>
                        <wps:cNvPr id="2" name="Graphic 2"/>
                        <wps:cNvSpPr/>
                        <wps:spPr>
                          <a:xfrm>
                            <a:off x="-19050" y="-28575"/>
                            <a:ext cx="10050145" cy="1143000"/>
                          </a:xfrm>
                          <a:custGeom>
                            <a:avLst/>
                            <a:gdLst/>
                            <a:ahLst/>
                            <a:cxnLst/>
                            <a:rect l="l" t="t" r="r" b="b"/>
                            <a:pathLst>
                              <a:path w="10050145" h="1143000">
                                <a:moveTo>
                                  <a:pt x="10050145" y="0"/>
                                </a:moveTo>
                                <a:lnTo>
                                  <a:pt x="0" y="0"/>
                                </a:lnTo>
                                <a:lnTo>
                                  <a:pt x="0" y="1143000"/>
                                </a:lnTo>
                                <a:lnTo>
                                  <a:pt x="10050145" y="1143000"/>
                                </a:lnTo>
                                <a:lnTo>
                                  <a:pt x="10050145" y="0"/>
                                </a:lnTo>
                                <a:close/>
                              </a:path>
                            </a:pathLst>
                          </a:custGeom>
                          <a:solidFill>
                            <a:srgbClr val="69B3E7">
                              <a:alpha val="19999"/>
                            </a:srgbClr>
                          </a:solidFill>
                        </wps:spPr>
                        <wps:bodyPr wrap="square" lIns="0" tIns="0" rIns="0" bIns="0" rtlCol="0">
                          <a:prstTxWarp prst="textNoShape">
                            <a:avLst/>
                          </a:prstTxWarp>
                          <a:noAutofit/>
                        </wps:bodyPr>
                      </wps:wsp>
                      <wps:wsp>
                        <wps:cNvPr id="4" name="Textbox 4"/>
                        <wps:cNvSpPr txBox="1"/>
                        <wps:spPr>
                          <a:xfrm>
                            <a:off x="-5286375" y="66675"/>
                            <a:ext cx="10050145" cy="1143000"/>
                          </a:xfrm>
                          <a:prstGeom prst="rect">
                            <a:avLst/>
                          </a:prstGeom>
                        </wps:spPr>
                        <wps:txbx>
                          <w:txbxContent>
                            <w:p w14:paraId="50F41CCA" w14:textId="35083B02" w:rsidR="00344F08" w:rsidRPr="00DB0CC3" w:rsidRDefault="00344F08" w:rsidP="00344F08">
                              <w:pPr>
                                <w:spacing w:before="245"/>
                                <w:ind w:left="9919" w:right="706" w:hanging="958"/>
                                <w:rPr>
                                  <w:b/>
                                  <w:color w:val="0000FF"/>
                                  <w:sz w:val="36"/>
                                </w:rPr>
                              </w:pPr>
                              <w:r w:rsidRPr="00DB0CC3">
                                <w:rPr>
                                  <w:b/>
                                  <w:color w:val="0000FF"/>
                                  <w:sz w:val="36"/>
                                </w:rPr>
                                <w:t>2025</w:t>
                              </w:r>
                              <w:r w:rsidRPr="00DB0CC3">
                                <w:rPr>
                                  <w:b/>
                                  <w:color w:val="0000FF"/>
                                  <w:spacing w:val="-22"/>
                                  <w:sz w:val="36"/>
                                </w:rPr>
                                <w:t xml:space="preserve"> </w:t>
                              </w:r>
                              <w:r w:rsidRPr="00DB0CC3">
                                <w:rPr>
                                  <w:b/>
                                  <w:color w:val="0000FF"/>
                                  <w:sz w:val="36"/>
                                </w:rPr>
                                <w:t>Employee</w:t>
                              </w:r>
                              <w:r w:rsidRPr="00DB0CC3">
                                <w:rPr>
                                  <w:b/>
                                  <w:color w:val="0000FF"/>
                                  <w:spacing w:val="-22"/>
                                  <w:sz w:val="36"/>
                                </w:rPr>
                                <w:t xml:space="preserve"> </w:t>
                              </w:r>
                              <w:r w:rsidRPr="00DB0CC3">
                                <w:rPr>
                                  <w:b/>
                                  <w:color w:val="0000FF"/>
                                  <w:sz w:val="36"/>
                                </w:rPr>
                                <w:t>Assistance</w:t>
                              </w:r>
                              <w:r w:rsidRPr="00DB0CC3">
                                <w:rPr>
                                  <w:b/>
                                  <w:color w:val="0000FF"/>
                                  <w:spacing w:val="-21"/>
                                  <w:sz w:val="36"/>
                                </w:rPr>
                                <w:t xml:space="preserve"> </w:t>
                              </w:r>
                              <w:r w:rsidRPr="00DB0CC3">
                                <w:rPr>
                                  <w:b/>
                                  <w:color w:val="0000FF"/>
                                  <w:sz w:val="36"/>
                                </w:rPr>
                                <w:t>Program On-Demand</w:t>
                              </w:r>
                              <w:r w:rsidRPr="00DB0CC3">
                                <w:rPr>
                                  <w:b/>
                                  <w:color w:val="0000FF"/>
                                  <w:spacing w:val="-6"/>
                                  <w:sz w:val="36"/>
                                </w:rPr>
                                <w:t xml:space="preserve"> </w:t>
                              </w:r>
                              <w:r w:rsidRPr="00DB0CC3">
                                <w:rPr>
                                  <w:b/>
                                  <w:color w:val="0000FF"/>
                                  <w:sz w:val="36"/>
                                </w:rPr>
                                <w:t>Webinar</w:t>
                              </w:r>
                              <w:r w:rsidRPr="00DB0CC3">
                                <w:rPr>
                                  <w:b/>
                                  <w:color w:val="0000FF"/>
                                  <w:spacing w:val="-7"/>
                                  <w:sz w:val="36"/>
                                </w:rPr>
                                <w:t xml:space="preserve"> </w:t>
                              </w:r>
                              <w:r w:rsidRPr="00DB0CC3">
                                <w:rPr>
                                  <w:b/>
                                  <w:color w:val="0000FF"/>
                                  <w:spacing w:val="-2"/>
                                  <w:sz w:val="36"/>
                                </w:rPr>
                                <w:t>Calendar</w:t>
                              </w:r>
                            </w:p>
                            <w:p w14:paraId="4A068663" w14:textId="77777777" w:rsidR="00AE6791" w:rsidRDefault="00AE6791">
                              <w:pPr>
                                <w:rPr>
                                  <w:sz w:val="4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7061356" id="Group 1" o:spid="_x0000_s1026" style="position:absolute;margin-left:-416.25pt;margin-top:-.75pt;width:1206.1pt;height:97.5pt;z-index:15728640;mso-wrap-distance-left:0;mso-wrap-distance-right:0;mso-position-horizontal-relative:margin;mso-position-vertical-relative:page;mso-width-relative:margin;mso-height-relative:margin" coordorigin="-52863,-285" coordsize="153174,1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">
                <v:shape id="Graphic 2" o:spid="_x0000_s1027" style="position:absolute;left:-190;top:-285;width:100500;height:11429;visibility:visible;mso-wrap-style:square;v-text-anchor:top" coordsize="10050145,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" path="m10050145,l,,,1143000r10050145,l10050145,xe" fillcolor="#69b3e7" stroked="f">
                  <v:fill opacity="13107f"/>
                  <v:path arrowok="t"/>
                </v:shape>
                <v:shapetype id="_x0000_t202" coordsize="21600,21600" o:spt="202" path="m,l,21600r21600,l21600,xe">
                  <v:stroke joinstyle="miter"/>
                  <v:path gradientshapeok="t" o:connecttype="rect"/>
                </v:shapetype>
                <v:shape id="Textbox 4" o:spid="_x0000_s1028" type="#_x0000_t202" style="position:absolute;left:-52863;top:666;width:100500;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0F41CCA" w14:textId="35083B02" w:rsidR="00344F08" w:rsidRPr="00DB0CC3" w:rsidRDefault="00344F08" w:rsidP="00344F08">
                        <w:pPr>
                          <w:spacing w:before="245"/>
                          <w:ind w:left="9919" w:right="706" w:hanging="958"/>
                          <w:rPr>
                            <w:b/>
                            <w:color w:val="0000FF"/>
                            <w:sz w:val="36"/>
                          </w:rPr>
                        </w:pPr>
                        <w:r w:rsidRPr="00DB0CC3">
                          <w:rPr>
                            <w:b/>
                            <w:color w:val="0000FF"/>
                            <w:sz w:val="36"/>
                          </w:rPr>
                          <w:t>2025</w:t>
                        </w:r>
                        <w:r w:rsidRPr="00DB0CC3">
                          <w:rPr>
                            <w:b/>
                            <w:color w:val="0000FF"/>
                            <w:spacing w:val="-22"/>
                            <w:sz w:val="36"/>
                          </w:rPr>
                          <w:t xml:space="preserve"> </w:t>
                        </w:r>
                        <w:r w:rsidRPr="00DB0CC3">
                          <w:rPr>
                            <w:b/>
                            <w:color w:val="0000FF"/>
                            <w:sz w:val="36"/>
                          </w:rPr>
                          <w:t>Employee</w:t>
                        </w:r>
                        <w:r w:rsidRPr="00DB0CC3">
                          <w:rPr>
                            <w:b/>
                            <w:color w:val="0000FF"/>
                            <w:spacing w:val="-22"/>
                            <w:sz w:val="36"/>
                          </w:rPr>
                          <w:t xml:space="preserve"> </w:t>
                        </w:r>
                        <w:r w:rsidRPr="00DB0CC3">
                          <w:rPr>
                            <w:b/>
                            <w:color w:val="0000FF"/>
                            <w:sz w:val="36"/>
                          </w:rPr>
                          <w:t>Assistance</w:t>
                        </w:r>
                        <w:r w:rsidRPr="00DB0CC3">
                          <w:rPr>
                            <w:b/>
                            <w:color w:val="0000FF"/>
                            <w:spacing w:val="-21"/>
                            <w:sz w:val="36"/>
                          </w:rPr>
                          <w:t xml:space="preserve"> </w:t>
                        </w:r>
                        <w:r w:rsidRPr="00DB0CC3">
                          <w:rPr>
                            <w:b/>
                            <w:color w:val="0000FF"/>
                            <w:sz w:val="36"/>
                          </w:rPr>
                          <w:t>Program On-Demand</w:t>
                        </w:r>
                        <w:r w:rsidRPr="00DB0CC3">
                          <w:rPr>
                            <w:b/>
                            <w:color w:val="0000FF"/>
                            <w:spacing w:val="-6"/>
                            <w:sz w:val="36"/>
                          </w:rPr>
                          <w:t xml:space="preserve"> </w:t>
                        </w:r>
                        <w:r w:rsidRPr="00DB0CC3">
                          <w:rPr>
                            <w:b/>
                            <w:color w:val="0000FF"/>
                            <w:sz w:val="36"/>
                          </w:rPr>
                          <w:t>Webinar</w:t>
                        </w:r>
                        <w:r w:rsidRPr="00DB0CC3">
                          <w:rPr>
                            <w:b/>
                            <w:color w:val="0000FF"/>
                            <w:spacing w:val="-7"/>
                            <w:sz w:val="36"/>
                          </w:rPr>
                          <w:t xml:space="preserve"> </w:t>
                        </w:r>
                        <w:r w:rsidRPr="00DB0CC3">
                          <w:rPr>
                            <w:b/>
                            <w:color w:val="0000FF"/>
                            <w:spacing w:val="-2"/>
                            <w:sz w:val="36"/>
                          </w:rPr>
                          <w:t>Calendar</w:t>
                        </w:r>
                      </w:p>
                      <w:p w14:paraId="4A068663" w14:textId="77777777" w:rsidR="00AE6791" w:rsidRDefault="00AE6791">
                        <w:pPr>
                          <w:rPr>
                            <w:sz w:val="40"/>
                          </w:rPr>
                        </w:pPr>
                      </w:p>
                    </w:txbxContent>
                  </v:textbox>
                </v:shape>
                <w10:wrap anchorx="margin" anchory="page"/>
              </v:group>
            </w:pict>
          </mc:Fallback>
        </mc:AlternateContent>
      </w:r>
    </w:p>
    <w:p w14:paraId="0BDE2CE4" w14:textId="0E6C8B1D" w:rsidR="00AE6791" w:rsidRDefault="00AE6791">
      <w:pPr>
        <w:pStyle w:val="BodyText"/>
        <w:rPr>
          <w:rFonts w:ascii="Times New Roman"/>
          <w:sz w:val="20"/>
        </w:rPr>
      </w:pPr>
    </w:p>
    <w:p w14:paraId="656CD44F" w14:textId="0799BBAD" w:rsidR="00AE6791" w:rsidRDefault="00AE6791">
      <w:pPr>
        <w:pStyle w:val="BodyText"/>
        <w:rPr>
          <w:rFonts w:ascii="Times New Roman"/>
          <w:sz w:val="20"/>
        </w:rPr>
      </w:pPr>
    </w:p>
    <w:p w14:paraId="1B19BE5B" w14:textId="53009BAE" w:rsidR="00AE6791" w:rsidRDefault="00AE6791">
      <w:pPr>
        <w:pStyle w:val="BodyText"/>
        <w:rPr>
          <w:rFonts w:ascii="Times New Roman"/>
          <w:sz w:val="20"/>
        </w:rPr>
      </w:pPr>
    </w:p>
    <w:p w14:paraId="45A872DD" w14:textId="2F60385F" w:rsidR="00AE6791" w:rsidRDefault="00AE6791">
      <w:pPr>
        <w:pStyle w:val="BodyText"/>
        <w:rPr>
          <w:rFonts w:ascii="Times New Roman"/>
          <w:sz w:val="20"/>
        </w:rPr>
      </w:pPr>
    </w:p>
    <w:p w14:paraId="6A4B5EE6" w14:textId="77777777" w:rsidR="00AE6791" w:rsidRDefault="00AE6791">
      <w:pPr>
        <w:pStyle w:val="BodyText"/>
        <w:rPr>
          <w:rFonts w:ascii="Times New Roman"/>
          <w:sz w:val="20"/>
        </w:rPr>
      </w:pPr>
    </w:p>
    <w:p w14:paraId="68849CDB" w14:textId="443F4580" w:rsidR="00AE6791" w:rsidRDefault="00AE6791">
      <w:pPr>
        <w:pStyle w:val="BodyText"/>
        <w:rPr>
          <w:rFonts w:ascii="Times New Roman"/>
          <w:sz w:val="20"/>
        </w:rPr>
      </w:pPr>
    </w:p>
    <w:p w14:paraId="42826EB3" w14:textId="412965C5" w:rsidR="00AE6791" w:rsidRDefault="00AE6791">
      <w:pPr>
        <w:pStyle w:val="BodyText"/>
        <w:rPr>
          <w:rFonts w:ascii="Times New Roman"/>
          <w:sz w:val="20"/>
        </w:rPr>
      </w:pPr>
    </w:p>
    <w:p w14:paraId="73561DF4" w14:textId="77777777" w:rsidR="00AE6791" w:rsidRDefault="00AE6791">
      <w:pPr>
        <w:pStyle w:val="BodyText"/>
        <w:spacing w:before="9"/>
        <w:rPr>
          <w:rFonts w:ascii="Times New Roman"/>
          <w:sz w:val="17"/>
        </w:rPr>
      </w:pPr>
    </w:p>
    <w:tbl>
      <w:tblPr>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1890"/>
        <w:gridCol w:w="3420"/>
        <w:gridCol w:w="8771"/>
      </w:tblGrid>
      <w:tr w:rsidR="00AE6791" w14:paraId="17B3CE12" w14:textId="77777777" w:rsidTr="00DB0CC3">
        <w:trPr>
          <w:trHeight w:val="510"/>
        </w:trPr>
        <w:tc>
          <w:tcPr>
            <w:tcW w:w="819" w:type="dxa"/>
            <w:tcBorders>
              <w:top w:val="nil"/>
              <w:left w:val="nil"/>
              <w:right w:val="single" w:sz="4" w:space="0" w:color="37758E"/>
            </w:tcBorders>
            <w:shd w:val="clear" w:color="auto" w:fill="0000FF"/>
          </w:tcPr>
          <w:p w14:paraId="49C80FA7" w14:textId="77777777" w:rsidR="00AE6791" w:rsidRDefault="00AE6791">
            <w:pPr>
              <w:pStyle w:val="TableParagraph"/>
              <w:ind w:left="0"/>
              <w:rPr>
                <w:rFonts w:ascii="Times New Roman"/>
                <w:sz w:val="18"/>
              </w:rPr>
            </w:pPr>
          </w:p>
        </w:tc>
        <w:tc>
          <w:tcPr>
            <w:tcW w:w="1890" w:type="dxa"/>
            <w:tcBorders>
              <w:top w:val="nil"/>
              <w:left w:val="single" w:sz="4" w:space="0" w:color="37758E"/>
              <w:right w:val="single" w:sz="4" w:space="0" w:color="37758E"/>
            </w:tcBorders>
            <w:shd w:val="clear" w:color="auto" w:fill="0000FF"/>
          </w:tcPr>
          <w:p w14:paraId="1B0D56CE" w14:textId="77777777" w:rsidR="00AE6791" w:rsidRDefault="002842CA">
            <w:pPr>
              <w:pStyle w:val="TableParagraph"/>
              <w:spacing w:line="274" w:lineRule="exact"/>
              <w:ind w:left="110"/>
              <w:rPr>
                <w:b/>
                <w:sz w:val="24"/>
              </w:rPr>
            </w:pPr>
            <w:r>
              <w:rPr>
                <w:b/>
                <w:color w:val="FFFFFF"/>
                <w:spacing w:val="-2"/>
                <w:sz w:val="24"/>
              </w:rPr>
              <w:t>THEME</w:t>
            </w:r>
          </w:p>
        </w:tc>
        <w:tc>
          <w:tcPr>
            <w:tcW w:w="3420" w:type="dxa"/>
            <w:tcBorders>
              <w:top w:val="nil"/>
              <w:left w:val="single" w:sz="4" w:space="0" w:color="37758E"/>
              <w:right w:val="single" w:sz="4" w:space="0" w:color="37758E"/>
            </w:tcBorders>
            <w:shd w:val="clear" w:color="auto" w:fill="0000FF"/>
          </w:tcPr>
          <w:p w14:paraId="69C7EE35" w14:textId="677BB144" w:rsidR="00AE6791" w:rsidRDefault="002842CA" w:rsidP="00DB0CC3">
            <w:pPr>
              <w:pStyle w:val="TableParagraph"/>
              <w:tabs>
                <w:tab w:val="left" w:pos="3015"/>
              </w:tabs>
              <w:spacing w:line="274" w:lineRule="exact"/>
              <w:rPr>
                <w:b/>
                <w:sz w:val="24"/>
              </w:rPr>
            </w:pPr>
            <w:r>
              <w:rPr>
                <w:b/>
                <w:color w:val="FFFFFF"/>
                <w:spacing w:val="-7"/>
                <w:sz w:val="24"/>
              </w:rPr>
              <w:t>ONLINE</w:t>
            </w:r>
            <w:r>
              <w:rPr>
                <w:b/>
                <w:color w:val="FFFFFF"/>
                <w:spacing w:val="-6"/>
                <w:sz w:val="24"/>
              </w:rPr>
              <w:t xml:space="preserve"> </w:t>
            </w:r>
            <w:r>
              <w:rPr>
                <w:b/>
                <w:color w:val="FFFFFF"/>
                <w:spacing w:val="-2"/>
                <w:sz w:val="24"/>
              </w:rPr>
              <w:t>SEMINAR</w:t>
            </w:r>
            <w:r w:rsidR="00DB0CC3">
              <w:rPr>
                <w:b/>
                <w:color w:val="FFFFFF"/>
                <w:spacing w:val="-2"/>
                <w:sz w:val="24"/>
              </w:rPr>
              <w:tab/>
            </w:r>
          </w:p>
        </w:tc>
        <w:tc>
          <w:tcPr>
            <w:tcW w:w="8771" w:type="dxa"/>
            <w:tcBorders>
              <w:top w:val="nil"/>
              <w:left w:val="single" w:sz="4" w:space="0" w:color="37758E"/>
              <w:right w:val="nil"/>
            </w:tcBorders>
            <w:shd w:val="clear" w:color="auto" w:fill="0000FF"/>
          </w:tcPr>
          <w:p w14:paraId="360A4B22" w14:textId="77777777" w:rsidR="00AE6791" w:rsidRDefault="002842CA">
            <w:pPr>
              <w:pStyle w:val="TableParagraph"/>
              <w:spacing w:line="261" w:lineRule="exact"/>
              <w:rPr>
                <w:b/>
                <w:sz w:val="24"/>
              </w:rPr>
            </w:pPr>
            <w:r>
              <w:rPr>
                <w:b/>
                <w:color w:val="FFFFFF"/>
                <w:spacing w:val="-2"/>
                <w:sz w:val="24"/>
              </w:rPr>
              <w:t>DESCRIPTION</w:t>
            </w:r>
          </w:p>
          <w:p w14:paraId="43F13610" w14:textId="39A3D8BB" w:rsidR="00AE6791" w:rsidRDefault="002842CA">
            <w:pPr>
              <w:pStyle w:val="TableParagraph"/>
              <w:spacing w:line="194" w:lineRule="exact"/>
              <w:rPr>
                <w:sz w:val="18"/>
              </w:rPr>
            </w:pPr>
            <w:r>
              <w:rPr>
                <w:color w:val="FFFFFF"/>
                <w:spacing w:val="-6"/>
                <w:sz w:val="18"/>
              </w:rPr>
              <w:t>Seminars</w:t>
            </w:r>
            <w:r>
              <w:rPr>
                <w:color w:val="FFFFFF"/>
                <w:spacing w:val="-8"/>
                <w:sz w:val="18"/>
              </w:rPr>
              <w:t xml:space="preserve"> </w:t>
            </w:r>
            <w:r>
              <w:rPr>
                <w:color w:val="FFFFFF"/>
                <w:spacing w:val="-6"/>
                <w:sz w:val="18"/>
              </w:rPr>
              <w:t>can</w:t>
            </w:r>
            <w:r>
              <w:rPr>
                <w:color w:val="FFFFFF"/>
                <w:spacing w:val="-10"/>
                <w:sz w:val="18"/>
              </w:rPr>
              <w:t xml:space="preserve"> </w:t>
            </w:r>
            <w:r>
              <w:rPr>
                <w:color w:val="FFFFFF"/>
                <w:spacing w:val="-6"/>
                <w:sz w:val="18"/>
              </w:rPr>
              <w:t>be</w:t>
            </w:r>
            <w:r>
              <w:rPr>
                <w:color w:val="FFFFFF"/>
                <w:spacing w:val="-5"/>
                <w:sz w:val="18"/>
              </w:rPr>
              <w:t xml:space="preserve"> </w:t>
            </w:r>
            <w:r>
              <w:rPr>
                <w:color w:val="FFFFFF"/>
                <w:spacing w:val="-6"/>
                <w:sz w:val="18"/>
              </w:rPr>
              <w:t>found</w:t>
            </w:r>
            <w:r>
              <w:rPr>
                <w:color w:val="FFFFFF"/>
                <w:spacing w:val="-9"/>
                <w:sz w:val="18"/>
              </w:rPr>
              <w:t xml:space="preserve"> </w:t>
            </w:r>
            <w:r w:rsidR="002E172B">
              <w:rPr>
                <w:color w:val="FFFFFF"/>
                <w:spacing w:val="-9"/>
                <w:sz w:val="18"/>
              </w:rPr>
              <w:t xml:space="preserve">by clicking on the “Seminar” tile </w:t>
            </w:r>
            <w:r>
              <w:rPr>
                <w:color w:val="FFFFFF"/>
                <w:spacing w:val="-6"/>
                <w:sz w:val="18"/>
              </w:rPr>
              <w:t>on</w:t>
            </w:r>
            <w:r>
              <w:rPr>
                <w:color w:val="FFFFFF"/>
                <w:spacing w:val="-9"/>
                <w:sz w:val="18"/>
              </w:rPr>
              <w:t xml:space="preserve"> </w:t>
            </w:r>
            <w:r>
              <w:rPr>
                <w:color w:val="FFFFFF"/>
                <w:spacing w:val="-6"/>
                <w:sz w:val="18"/>
              </w:rPr>
              <w:t>your</w:t>
            </w:r>
            <w:r>
              <w:rPr>
                <w:color w:val="FFFFFF"/>
                <w:spacing w:val="-7"/>
                <w:sz w:val="18"/>
              </w:rPr>
              <w:t xml:space="preserve"> </w:t>
            </w:r>
            <w:r>
              <w:rPr>
                <w:color w:val="FFFFFF"/>
                <w:spacing w:val="-6"/>
                <w:sz w:val="18"/>
              </w:rPr>
              <w:t>EAP</w:t>
            </w:r>
            <w:r>
              <w:rPr>
                <w:color w:val="FFFFFF"/>
                <w:spacing w:val="-11"/>
                <w:sz w:val="18"/>
              </w:rPr>
              <w:t xml:space="preserve"> </w:t>
            </w:r>
            <w:r>
              <w:rPr>
                <w:color w:val="FFFFFF"/>
                <w:spacing w:val="-6"/>
                <w:sz w:val="18"/>
              </w:rPr>
              <w:t>home</w:t>
            </w:r>
            <w:r>
              <w:rPr>
                <w:color w:val="FFFFFF"/>
                <w:spacing w:val="-9"/>
                <w:sz w:val="18"/>
              </w:rPr>
              <w:t xml:space="preserve"> </w:t>
            </w:r>
            <w:r>
              <w:rPr>
                <w:color w:val="FFFFFF"/>
                <w:spacing w:val="-6"/>
                <w:sz w:val="18"/>
              </w:rPr>
              <w:t>page.</w:t>
            </w:r>
          </w:p>
        </w:tc>
      </w:tr>
    </w:tbl>
    <w:tbl>
      <w:tblPr>
        <w:tblStyle w:val="TableGrid"/>
        <w:tblW w:w="14940" w:type="dxa"/>
        <w:tblInd w:w="450" w:type="dxa"/>
        <w:tblBorders>
          <w:top w:val="single" w:sz="4" w:space="0" w:color="37758E"/>
          <w:left w:val="single" w:sz="4" w:space="0" w:color="37758E"/>
          <w:bottom w:val="single" w:sz="4" w:space="0" w:color="37758E"/>
          <w:right w:val="single" w:sz="4" w:space="0" w:color="37758E"/>
          <w:insideH w:val="single" w:sz="4" w:space="0" w:color="37758E"/>
          <w:insideV w:val="single" w:sz="4" w:space="0" w:color="37758E"/>
        </w:tblBorders>
        <w:tblCellMar>
          <w:top w:w="43" w:type="dxa"/>
          <w:left w:w="115" w:type="dxa"/>
          <w:bottom w:w="43" w:type="dxa"/>
          <w:right w:w="115" w:type="dxa"/>
        </w:tblCellMar>
        <w:tblLook w:val="04A0" w:firstRow="1" w:lastRow="0" w:firstColumn="1" w:lastColumn="0" w:noHBand="0" w:noVBand="1"/>
      </w:tblPr>
      <w:tblGrid>
        <w:gridCol w:w="823"/>
        <w:gridCol w:w="1833"/>
        <w:gridCol w:w="3443"/>
        <w:gridCol w:w="8841"/>
      </w:tblGrid>
      <w:tr w:rsidR="006C3B08" w14:paraId="2985D43F" w14:textId="77777777" w:rsidTr="00F40403">
        <w:trPr>
          <w:cantSplit/>
          <w:trHeight w:val="264"/>
        </w:trPr>
        <w:tc>
          <w:tcPr>
            <w:tcW w:w="823" w:type="dxa"/>
            <w:tcBorders>
              <w:top w:val="single" w:sz="4" w:space="0" w:color="auto"/>
              <w:left w:val="nil"/>
              <w:bottom w:val="single" w:sz="4" w:space="0" w:color="auto"/>
              <w:right w:val="single" w:sz="4" w:space="0" w:color="37758E"/>
            </w:tcBorders>
            <w:tcMar>
              <w:top w:w="43" w:type="dxa"/>
              <w:left w:w="86" w:type="dxa"/>
              <w:bottom w:w="43" w:type="dxa"/>
              <w:right w:w="86" w:type="dxa"/>
            </w:tcMar>
            <w:vAlign w:val="center"/>
            <w:hideMark/>
          </w:tcPr>
          <w:p w14:paraId="50D0DEB0" w14:textId="77777777" w:rsidR="006C3B08" w:rsidRDefault="006C3B08" w:rsidP="006C3B08">
            <w:pPr>
              <w:adjustRightInd w:val="0"/>
              <w:snapToGrid w:val="0"/>
              <w:spacing w:after="20" w:line="192" w:lineRule="auto"/>
              <w:jc w:val="center"/>
              <w:rPr>
                <w:rFonts w:ascii="Calibri" w:eastAsia="MS Mincho" w:hAnsi="Calibri" w:cs="Calibri"/>
                <w:color w:val="636462"/>
              </w:rPr>
            </w:pPr>
            <w:r>
              <w:rPr>
                <w:rFonts w:ascii="Calibri" w:hAnsi="Calibri" w:cs="Calibri"/>
                <w:color w:val="636462"/>
              </w:rPr>
              <w:t>JAN</w:t>
            </w:r>
          </w:p>
        </w:tc>
        <w:tc>
          <w:tcPr>
            <w:tcW w:w="1833" w:type="dxa"/>
            <w:tcBorders>
              <w:top w:val="single" w:sz="4" w:space="0" w:color="auto"/>
            </w:tcBorders>
            <w:vAlign w:val="center"/>
            <w:hideMark/>
          </w:tcPr>
          <w:p w14:paraId="77FBDD87" w14:textId="4342074C"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Shine Your Light</w:t>
            </w:r>
          </w:p>
        </w:tc>
        <w:tc>
          <w:tcPr>
            <w:tcW w:w="3443" w:type="dxa"/>
            <w:tcBorders>
              <w:top w:val="single" w:sz="4" w:space="0" w:color="auto"/>
              <w:left w:val="single" w:sz="4" w:space="0" w:color="37758E"/>
              <w:bottom w:val="single" w:sz="4" w:space="0" w:color="37758E"/>
              <w:right w:val="single" w:sz="4" w:space="0" w:color="37758E"/>
            </w:tcBorders>
            <w:tcMar>
              <w:top w:w="43" w:type="dxa"/>
              <w:left w:w="86" w:type="dxa"/>
              <w:bottom w:w="43" w:type="dxa"/>
              <w:right w:w="86" w:type="dxa"/>
            </w:tcMar>
            <w:hideMark/>
          </w:tcPr>
          <w:p w14:paraId="62617FD4" w14:textId="77777777" w:rsidR="006C3B08" w:rsidRPr="00DB0CC3" w:rsidRDefault="006C3B08" w:rsidP="006C3B08">
            <w:pPr>
              <w:adjustRightInd w:val="0"/>
              <w:snapToGrid w:val="0"/>
              <w:spacing w:after="40" w:line="192" w:lineRule="auto"/>
              <w:rPr>
                <w:rFonts w:ascii="Calibri" w:hAnsi="Calibri" w:cs="Calibri"/>
                <w:b/>
                <w:color w:val="0000FF"/>
                <w:spacing w:val="-4"/>
                <w:sz w:val="20"/>
                <w:szCs w:val="20"/>
                <w:lang w:val="en-US"/>
              </w:rPr>
            </w:pPr>
            <w:r w:rsidRPr="00DB0CC3">
              <w:rPr>
                <w:rFonts w:ascii="Calibri" w:hAnsi="Calibri" w:cs="Calibri"/>
                <w:b/>
                <w:color w:val="0000FF"/>
                <w:spacing w:val="-4"/>
                <w:sz w:val="20"/>
                <w:szCs w:val="20"/>
                <w:lang w:val="en-US"/>
              </w:rPr>
              <w:t>Shine Your Light: Finding Your Inner Glow</w:t>
            </w:r>
          </w:p>
          <w:p w14:paraId="6B05C266" w14:textId="5171E0E0" w:rsidR="006C3B08" w:rsidRPr="006C3B08" w:rsidRDefault="006C3B08" w:rsidP="006C3B08">
            <w:pPr>
              <w:adjustRightInd w:val="0"/>
              <w:snapToGrid w:val="0"/>
              <w:spacing w:after="40" w:line="192" w:lineRule="auto"/>
              <w:rPr>
                <w:rFonts w:ascii="Calibri" w:hAnsi="Calibri" w:cs="Calibri"/>
                <w:bCs/>
                <w:color w:val="636462"/>
                <w:spacing w:val="-4"/>
                <w:sz w:val="18"/>
                <w:szCs w:val="18"/>
              </w:rPr>
            </w:pPr>
            <w:r w:rsidRPr="006C3B08">
              <w:rPr>
                <w:rFonts w:ascii="Calibri" w:hAnsi="Calibri" w:cs="Calibri"/>
                <w:bCs/>
                <w:color w:val="7F7F7F" w:themeColor="text1" w:themeTint="80"/>
                <w:spacing w:val="-4"/>
                <w:sz w:val="18"/>
                <w:szCs w:val="18"/>
                <w:lang w:val="en-US"/>
              </w:rPr>
              <w:t>Available on Demand Starting Jan 21</w:t>
            </w:r>
          </w:p>
        </w:tc>
        <w:tc>
          <w:tcPr>
            <w:tcW w:w="8841" w:type="dxa"/>
            <w:tcBorders>
              <w:top w:val="single" w:sz="4" w:space="0" w:color="auto"/>
              <w:left w:val="single" w:sz="4" w:space="0" w:color="37758E"/>
              <w:bottom w:val="single" w:sz="4" w:space="0" w:color="37758E"/>
              <w:right w:val="nil"/>
            </w:tcBorders>
            <w:tcMar>
              <w:top w:w="43" w:type="dxa"/>
              <w:left w:w="86" w:type="dxa"/>
              <w:bottom w:w="43" w:type="dxa"/>
              <w:right w:w="86" w:type="dxa"/>
            </w:tcMar>
            <w:hideMark/>
          </w:tcPr>
          <w:p w14:paraId="56FFAC67" w14:textId="1F9A7336" w:rsidR="006C3B08" w:rsidRPr="006C3B08" w:rsidRDefault="006C3B08" w:rsidP="006C3B08">
            <w:pPr>
              <w:adjustRightInd w:val="0"/>
              <w:snapToGrid w:val="0"/>
              <w:spacing w:after="20" w:line="216" w:lineRule="auto"/>
              <w:rPr>
                <w:rFonts w:ascii="Calibri" w:hAnsi="Calibri" w:cs="Calibri"/>
                <w:color w:val="636462"/>
                <w:spacing w:val="-4"/>
                <w:sz w:val="20"/>
                <w:szCs w:val="20"/>
              </w:rPr>
            </w:pPr>
            <w:r w:rsidRPr="006C3B08">
              <w:rPr>
                <w:rFonts w:ascii="Calibri" w:hAnsi="Calibri" w:cs="Calibri"/>
                <w:color w:val="636462"/>
                <w:sz w:val="20"/>
                <w:szCs w:val="20"/>
              </w:rPr>
              <w:t>Identify your positive traits and learn how to highlight them in everyday life, resulting in a more genuine and confident self-presentation.</w:t>
            </w:r>
          </w:p>
        </w:tc>
      </w:tr>
      <w:tr w:rsidR="006C3B08" w14:paraId="25A90ABC" w14:textId="77777777" w:rsidTr="00A83573">
        <w:trPr>
          <w:cantSplit/>
          <w:trHeight w:val="19"/>
        </w:trPr>
        <w:tc>
          <w:tcPr>
            <w:tcW w:w="823" w:type="dxa"/>
            <w:tcBorders>
              <w:top w:val="single" w:sz="4" w:space="0" w:color="auto"/>
              <w:left w:val="nil"/>
              <w:bottom w:val="single" w:sz="4" w:space="0" w:color="37758E"/>
              <w:right w:val="single" w:sz="4" w:space="0" w:color="37758E"/>
            </w:tcBorders>
            <w:tcMar>
              <w:top w:w="43" w:type="dxa"/>
              <w:left w:w="86" w:type="dxa"/>
              <w:bottom w:w="43" w:type="dxa"/>
              <w:right w:w="86" w:type="dxa"/>
            </w:tcMar>
            <w:vAlign w:val="center"/>
            <w:hideMark/>
          </w:tcPr>
          <w:p w14:paraId="0E2C2CC9"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FEB</w:t>
            </w:r>
          </w:p>
        </w:tc>
        <w:tc>
          <w:tcPr>
            <w:tcW w:w="1833" w:type="dxa"/>
            <w:vAlign w:val="center"/>
            <w:hideMark/>
          </w:tcPr>
          <w:p w14:paraId="4FBEE1D3" w14:textId="536CD068" w:rsidR="006C3B08" w:rsidRPr="00DB0CC3" w:rsidRDefault="006C3B08" w:rsidP="006C3B08">
            <w:pPr>
              <w:adjustRightInd w:val="0"/>
              <w:snapToGrid w:val="0"/>
              <w:spacing w:after="20" w:line="192" w:lineRule="auto"/>
              <w:rPr>
                <w:rFonts w:ascii="Calibri" w:hAnsi="Calibri" w:cs="Calibri"/>
                <w:b/>
                <w:bCs/>
                <w:color w:val="0000FF"/>
                <w:spacing w:val="-4"/>
                <w:sz w:val="20"/>
                <w:szCs w:val="20"/>
              </w:rPr>
            </w:pPr>
            <w:r w:rsidRPr="00DB0CC3">
              <w:rPr>
                <w:rFonts w:asciiTheme="minorHAnsi" w:hAnsiTheme="minorHAnsi" w:cstheme="minorHAnsi"/>
                <w:b/>
                <w:bCs/>
                <w:color w:val="0000FF"/>
                <w:sz w:val="22"/>
                <w:szCs w:val="22"/>
              </w:rPr>
              <w:t>One Step Closer</w:t>
            </w:r>
          </w:p>
        </w:tc>
        <w:tc>
          <w:tcPr>
            <w:tcW w:w="3443" w:type="dxa"/>
            <w:tcMar>
              <w:top w:w="43" w:type="dxa"/>
              <w:left w:w="86" w:type="dxa"/>
              <w:bottom w:w="43" w:type="dxa"/>
              <w:right w:w="86" w:type="dxa"/>
            </w:tcMar>
            <w:vAlign w:val="center"/>
            <w:hideMark/>
          </w:tcPr>
          <w:p w14:paraId="2BA12750" w14:textId="77777777" w:rsidR="006C3B08" w:rsidRPr="00DB0CC3" w:rsidRDefault="006C3B08" w:rsidP="006C3B08">
            <w:pPr>
              <w:adjustRightInd w:val="0"/>
              <w:snapToGrid w:val="0"/>
              <w:spacing w:after="40" w:line="216" w:lineRule="auto"/>
              <w:rPr>
                <w:rFonts w:ascii="Calibri" w:hAnsi="Calibri" w:cs="Calibri"/>
                <w:b/>
                <w:bCs/>
                <w:color w:val="0000FF"/>
                <w:spacing w:val="-4"/>
                <w:sz w:val="20"/>
                <w:szCs w:val="20"/>
              </w:rPr>
            </w:pPr>
            <w:r w:rsidRPr="00DB0CC3">
              <w:rPr>
                <w:rFonts w:ascii="Calibri" w:hAnsi="Calibri" w:cs="Calibri"/>
                <w:b/>
                <w:bCs/>
                <w:color w:val="0000FF"/>
                <w:spacing w:val="-4"/>
                <w:sz w:val="20"/>
                <w:szCs w:val="20"/>
              </w:rPr>
              <w:t>Stride Forward</w:t>
            </w:r>
          </w:p>
          <w:p w14:paraId="7FD02960" w14:textId="606DFE61"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 xml:space="preserve">Feb </w:t>
            </w:r>
            <w:r>
              <w:rPr>
                <w:rFonts w:ascii="Calibri" w:hAnsi="Calibri" w:cs="Calibri"/>
                <w:b/>
                <w:bCs/>
                <w:color w:val="636462"/>
                <w:spacing w:val="-4"/>
                <w:sz w:val="18"/>
                <w:szCs w:val="18"/>
              </w:rPr>
              <w:t>18</w:t>
            </w:r>
          </w:p>
        </w:tc>
        <w:tc>
          <w:tcPr>
            <w:tcW w:w="8841" w:type="dxa"/>
            <w:tcBorders>
              <w:right w:val="nil"/>
            </w:tcBorders>
            <w:tcMar>
              <w:top w:w="43" w:type="dxa"/>
              <w:left w:w="86" w:type="dxa"/>
              <w:bottom w:w="43" w:type="dxa"/>
              <w:right w:w="86" w:type="dxa"/>
            </w:tcMar>
            <w:vAlign w:val="center"/>
            <w:hideMark/>
          </w:tcPr>
          <w:p w14:paraId="6FD05064" w14:textId="73072562"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 xml:space="preserve">Learn to confidently achieve goals, including setting attainable objectives, initiating change, and breaking down goals into manageable milestones. </w:t>
            </w:r>
          </w:p>
        </w:tc>
      </w:tr>
      <w:tr w:rsidR="006C3B08" w14:paraId="54A000BA" w14:textId="77777777" w:rsidTr="00EC3CE1">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610D9241"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MAR</w:t>
            </w:r>
          </w:p>
        </w:tc>
        <w:tc>
          <w:tcPr>
            <w:tcW w:w="1833" w:type="dxa"/>
            <w:vAlign w:val="center"/>
            <w:hideMark/>
          </w:tcPr>
          <w:p w14:paraId="60B0BE26" w14:textId="31CA35C1"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Body to Brain</w:t>
            </w:r>
          </w:p>
        </w:tc>
        <w:tc>
          <w:tcPr>
            <w:tcW w:w="3443" w:type="dxa"/>
            <w:tcMar>
              <w:top w:w="43" w:type="dxa"/>
              <w:left w:w="86" w:type="dxa"/>
              <w:bottom w:w="43" w:type="dxa"/>
              <w:right w:w="86" w:type="dxa"/>
            </w:tcMar>
            <w:vAlign w:val="center"/>
            <w:hideMark/>
          </w:tcPr>
          <w:p w14:paraId="435E0668"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color w:val="0000FF"/>
                <w:spacing w:val="-4"/>
                <w:sz w:val="20"/>
                <w:szCs w:val="20"/>
              </w:rPr>
              <w:t>Harmony in Motion</w:t>
            </w:r>
          </w:p>
          <w:p w14:paraId="5C9A6113" w14:textId="092895AE"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Mar 1</w:t>
            </w:r>
            <w:r>
              <w:rPr>
                <w:rFonts w:ascii="Calibri" w:hAnsi="Calibri" w:cs="Calibri"/>
                <w:b/>
                <w:bCs/>
                <w:color w:val="636462"/>
                <w:spacing w:val="-4"/>
                <w:sz w:val="18"/>
                <w:szCs w:val="18"/>
              </w:rPr>
              <w:t>8</w:t>
            </w:r>
          </w:p>
        </w:tc>
        <w:tc>
          <w:tcPr>
            <w:tcW w:w="8841" w:type="dxa"/>
            <w:tcBorders>
              <w:right w:val="nil"/>
            </w:tcBorders>
            <w:tcMar>
              <w:top w:w="43" w:type="dxa"/>
              <w:left w:w="86" w:type="dxa"/>
              <w:bottom w:w="43" w:type="dxa"/>
              <w:right w:w="86" w:type="dxa"/>
            </w:tcMar>
            <w:vAlign w:val="center"/>
            <w:hideMark/>
          </w:tcPr>
          <w:p w14:paraId="298B0087" w14:textId="0E8FD94F"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Learn how physical activity is a key tool for mental health, sharing strategies to incorporate exercise into daily life for balance and harmony.</w:t>
            </w:r>
          </w:p>
        </w:tc>
      </w:tr>
      <w:tr w:rsidR="006C3B08" w14:paraId="1D08C8C5" w14:textId="77777777" w:rsidTr="005E5620">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1948B691"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APR</w:t>
            </w:r>
          </w:p>
        </w:tc>
        <w:tc>
          <w:tcPr>
            <w:tcW w:w="1833" w:type="dxa"/>
            <w:vAlign w:val="center"/>
            <w:hideMark/>
          </w:tcPr>
          <w:p w14:paraId="159087BC" w14:textId="18CE2CD3"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Organization</w:t>
            </w:r>
          </w:p>
        </w:tc>
        <w:tc>
          <w:tcPr>
            <w:tcW w:w="3443" w:type="dxa"/>
            <w:tcMar>
              <w:top w:w="43" w:type="dxa"/>
              <w:left w:w="86" w:type="dxa"/>
              <w:bottom w:w="43" w:type="dxa"/>
              <w:right w:w="86" w:type="dxa"/>
            </w:tcMar>
            <w:vAlign w:val="center"/>
            <w:hideMark/>
          </w:tcPr>
          <w:p w14:paraId="0528E32E" w14:textId="77777777" w:rsidR="006C3B08" w:rsidRPr="00DB0CC3" w:rsidRDefault="006C3B08" w:rsidP="006C3B08">
            <w:pPr>
              <w:adjustRightInd w:val="0"/>
              <w:snapToGrid w:val="0"/>
              <w:spacing w:after="40" w:line="216" w:lineRule="auto"/>
              <w:rPr>
                <w:rFonts w:ascii="Calibri" w:hAnsi="Calibri" w:cs="Calibri"/>
                <w:b/>
                <w:color w:val="0000FF"/>
                <w:spacing w:val="-4"/>
                <w:sz w:val="20"/>
                <w:szCs w:val="20"/>
              </w:rPr>
            </w:pPr>
            <w:r w:rsidRPr="00DB0CC3">
              <w:rPr>
                <w:rFonts w:ascii="Calibri" w:hAnsi="Calibri" w:cs="Calibri"/>
                <w:b/>
                <w:color w:val="0000FF"/>
                <w:spacing w:val="-4"/>
                <w:sz w:val="20"/>
                <w:szCs w:val="20"/>
              </w:rPr>
              <w:t xml:space="preserve">Clutter to Clarity: Organizational </w:t>
            </w:r>
            <w:r w:rsidRPr="00DB0CC3">
              <w:rPr>
                <w:rFonts w:ascii="Calibri" w:hAnsi="Calibri" w:cs="Calibri"/>
                <w:b/>
                <w:color w:val="0000FF"/>
                <w:spacing w:val="-4"/>
                <w:sz w:val="20"/>
                <w:szCs w:val="20"/>
              </w:rPr>
              <w:br/>
              <w:t>Skills for Better Living</w:t>
            </w:r>
          </w:p>
          <w:p w14:paraId="65A9FAF2" w14:textId="0CA0085F"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Apr 1</w:t>
            </w:r>
            <w:r>
              <w:rPr>
                <w:rFonts w:ascii="Calibri" w:hAnsi="Calibri" w:cs="Calibri"/>
                <w:b/>
                <w:bCs/>
                <w:color w:val="636462"/>
                <w:spacing w:val="-4"/>
                <w:sz w:val="18"/>
                <w:szCs w:val="18"/>
              </w:rPr>
              <w:t>5</w:t>
            </w:r>
          </w:p>
        </w:tc>
        <w:tc>
          <w:tcPr>
            <w:tcW w:w="8841" w:type="dxa"/>
            <w:tcBorders>
              <w:right w:val="nil"/>
            </w:tcBorders>
            <w:tcMar>
              <w:top w:w="43" w:type="dxa"/>
              <w:left w:w="86" w:type="dxa"/>
              <w:bottom w:w="43" w:type="dxa"/>
              <w:right w:w="86" w:type="dxa"/>
            </w:tcMar>
            <w:vAlign w:val="center"/>
            <w:hideMark/>
          </w:tcPr>
          <w:p w14:paraId="450CF466" w14:textId="7C7F4582"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 xml:space="preserve">Explore how mastering organizational skills can transform your daily life by boosting efficiency, reducing stress, and creating more mental space. </w:t>
            </w:r>
          </w:p>
        </w:tc>
      </w:tr>
      <w:tr w:rsidR="006C3B08" w14:paraId="7FE0E8DF" w14:textId="77777777" w:rsidTr="008E068D">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750AEDA1"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MAY</w:t>
            </w:r>
          </w:p>
        </w:tc>
        <w:tc>
          <w:tcPr>
            <w:tcW w:w="1833" w:type="dxa"/>
            <w:vAlign w:val="center"/>
            <w:hideMark/>
          </w:tcPr>
          <w:p w14:paraId="3F4B1EF1" w14:textId="133573D8"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Unanswered Anxiety</w:t>
            </w:r>
          </w:p>
        </w:tc>
        <w:tc>
          <w:tcPr>
            <w:tcW w:w="3443" w:type="dxa"/>
            <w:tcMar>
              <w:top w:w="43" w:type="dxa"/>
              <w:left w:w="86" w:type="dxa"/>
              <w:bottom w:w="43" w:type="dxa"/>
              <w:right w:w="86" w:type="dxa"/>
            </w:tcMar>
            <w:vAlign w:val="center"/>
            <w:hideMark/>
          </w:tcPr>
          <w:p w14:paraId="514D3B47"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color w:val="0000FF"/>
                <w:spacing w:val="-4"/>
                <w:sz w:val="20"/>
                <w:szCs w:val="20"/>
              </w:rPr>
              <w:t>Anxiety Unmasked</w:t>
            </w:r>
          </w:p>
          <w:p w14:paraId="495F9A9F" w14:textId="1AE804E9"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May 2</w:t>
            </w:r>
            <w:r>
              <w:rPr>
                <w:rFonts w:ascii="Calibri" w:hAnsi="Calibri" w:cs="Calibri"/>
                <w:b/>
                <w:bCs/>
                <w:color w:val="636462"/>
                <w:spacing w:val="-4"/>
                <w:sz w:val="18"/>
                <w:szCs w:val="18"/>
              </w:rPr>
              <w:t>0</w:t>
            </w:r>
          </w:p>
        </w:tc>
        <w:tc>
          <w:tcPr>
            <w:tcW w:w="8841" w:type="dxa"/>
            <w:tcBorders>
              <w:right w:val="nil"/>
            </w:tcBorders>
            <w:tcMar>
              <w:top w:w="43" w:type="dxa"/>
              <w:left w:w="86" w:type="dxa"/>
              <w:bottom w:w="43" w:type="dxa"/>
              <w:right w:w="86" w:type="dxa"/>
            </w:tcMar>
            <w:vAlign w:val="center"/>
            <w:hideMark/>
          </w:tcPr>
          <w:p w14:paraId="73BB9F73" w14:textId="779CF6A4"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Explore the nuances of anxiety, teaching participants to identify their triggers for more effective management and calmer navigation through life's uncertainties.</w:t>
            </w:r>
          </w:p>
        </w:tc>
      </w:tr>
      <w:tr w:rsidR="006C3B08" w14:paraId="17A902A8" w14:textId="77777777" w:rsidTr="00D521BB">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7252BB01"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JUN</w:t>
            </w:r>
          </w:p>
        </w:tc>
        <w:tc>
          <w:tcPr>
            <w:tcW w:w="1833" w:type="dxa"/>
            <w:vAlign w:val="center"/>
            <w:hideMark/>
          </w:tcPr>
          <w:p w14:paraId="6ADD0946" w14:textId="03D7A360"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Healthy Aging</w:t>
            </w:r>
          </w:p>
        </w:tc>
        <w:tc>
          <w:tcPr>
            <w:tcW w:w="3443" w:type="dxa"/>
            <w:tcMar>
              <w:top w:w="43" w:type="dxa"/>
              <w:left w:w="86" w:type="dxa"/>
              <w:bottom w:w="43" w:type="dxa"/>
              <w:right w:w="86" w:type="dxa"/>
            </w:tcMar>
            <w:vAlign w:val="center"/>
            <w:hideMark/>
          </w:tcPr>
          <w:p w14:paraId="5835CFBB" w14:textId="77777777" w:rsidR="006C3B08" w:rsidRPr="00DB0CC3" w:rsidRDefault="006C3B08" w:rsidP="006C3B08">
            <w:pPr>
              <w:adjustRightInd w:val="0"/>
              <w:snapToGrid w:val="0"/>
              <w:spacing w:after="40" w:line="216" w:lineRule="auto"/>
              <w:rPr>
                <w:rFonts w:ascii="Calibri" w:hAnsi="Calibri" w:cs="Calibri"/>
                <w:b/>
                <w:i/>
                <w:color w:val="0000FF"/>
                <w:spacing w:val="-4"/>
                <w:sz w:val="20"/>
                <w:szCs w:val="20"/>
              </w:rPr>
            </w:pPr>
            <w:r w:rsidRPr="00DB0CC3">
              <w:rPr>
                <w:rFonts w:ascii="Calibri" w:hAnsi="Calibri" w:cs="Calibri"/>
                <w:b/>
                <w:color w:val="0000FF"/>
                <w:spacing w:val="-4"/>
                <w:sz w:val="20"/>
                <w:szCs w:val="20"/>
              </w:rPr>
              <w:t xml:space="preserve">Thriving at Any Age: A Guide to </w:t>
            </w:r>
            <w:r w:rsidRPr="00DB0CC3">
              <w:rPr>
                <w:rFonts w:ascii="Calibri" w:hAnsi="Calibri" w:cs="Calibri"/>
                <w:b/>
                <w:color w:val="0000FF"/>
                <w:spacing w:val="-4"/>
                <w:sz w:val="20"/>
                <w:szCs w:val="20"/>
              </w:rPr>
              <w:br/>
              <w:t>Healthy Aging</w:t>
            </w:r>
          </w:p>
          <w:p w14:paraId="3D6C9299" w14:textId="236F16BF"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Jun 1</w:t>
            </w:r>
            <w:r>
              <w:rPr>
                <w:rFonts w:ascii="Calibri" w:hAnsi="Calibri" w:cs="Calibri"/>
                <w:b/>
                <w:bCs/>
                <w:color w:val="636462"/>
                <w:spacing w:val="-4"/>
                <w:sz w:val="18"/>
                <w:szCs w:val="18"/>
              </w:rPr>
              <w:t>7</w:t>
            </w:r>
          </w:p>
        </w:tc>
        <w:tc>
          <w:tcPr>
            <w:tcW w:w="8841" w:type="dxa"/>
            <w:tcBorders>
              <w:right w:val="nil"/>
            </w:tcBorders>
            <w:tcMar>
              <w:top w:w="43" w:type="dxa"/>
              <w:left w:w="86" w:type="dxa"/>
              <w:bottom w:w="43" w:type="dxa"/>
              <w:right w:w="86" w:type="dxa"/>
            </w:tcMar>
            <w:vAlign w:val="center"/>
            <w:hideMark/>
          </w:tcPr>
          <w:p w14:paraId="0940D7F2" w14:textId="5D34648A"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 xml:space="preserve">Learn practical ways to integrate physical activity, nutrition, sleep, and regular doctor check-ups </w:t>
            </w:r>
            <w:r w:rsidRPr="00046C06">
              <w:rPr>
                <w:rFonts w:ascii="Calibri" w:hAnsi="Calibri" w:cs="Calibri"/>
                <w:color w:val="636462"/>
                <w:sz w:val="20"/>
                <w:szCs w:val="20"/>
              </w:rPr>
              <w:br/>
              <w:t>into your daily routine for improved wellbeing as you age.</w:t>
            </w:r>
          </w:p>
        </w:tc>
      </w:tr>
      <w:tr w:rsidR="006C3B08" w14:paraId="7DC2475A" w14:textId="77777777" w:rsidTr="005125DF">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49D7B328"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JUL</w:t>
            </w:r>
          </w:p>
        </w:tc>
        <w:tc>
          <w:tcPr>
            <w:tcW w:w="1833" w:type="dxa"/>
            <w:vAlign w:val="center"/>
            <w:hideMark/>
          </w:tcPr>
          <w:p w14:paraId="7300F459" w14:textId="4AFE4858"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Resilience and Adaptability</w:t>
            </w:r>
          </w:p>
        </w:tc>
        <w:tc>
          <w:tcPr>
            <w:tcW w:w="3443" w:type="dxa"/>
            <w:tcMar>
              <w:top w:w="43" w:type="dxa"/>
              <w:left w:w="86" w:type="dxa"/>
              <w:bottom w:w="43" w:type="dxa"/>
              <w:right w:w="86" w:type="dxa"/>
            </w:tcMar>
            <w:vAlign w:val="center"/>
            <w:hideMark/>
          </w:tcPr>
          <w:p w14:paraId="4079DD07"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color w:val="0000FF"/>
                <w:spacing w:val="-4"/>
                <w:sz w:val="20"/>
                <w:szCs w:val="20"/>
              </w:rPr>
              <w:t>The Power of Resilience</w:t>
            </w:r>
          </w:p>
          <w:p w14:paraId="6651E2FF" w14:textId="1E2130A8"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Jul 1</w:t>
            </w:r>
            <w:r>
              <w:rPr>
                <w:rFonts w:ascii="Calibri" w:hAnsi="Calibri" w:cs="Calibri"/>
                <w:b/>
                <w:bCs/>
                <w:color w:val="636462"/>
                <w:spacing w:val="-4"/>
                <w:sz w:val="18"/>
                <w:szCs w:val="18"/>
              </w:rPr>
              <w:t>5</w:t>
            </w:r>
          </w:p>
        </w:tc>
        <w:tc>
          <w:tcPr>
            <w:tcW w:w="8841" w:type="dxa"/>
            <w:tcBorders>
              <w:right w:val="nil"/>
            </w:tcBorders>
            <w:tcMar>
              <w:top w:w="43" w:type="dxa"/>
              <w:left w:w="86" w:type="dxa"/>
              <w:bottom w:w="43" w:type="dxa"/>
              <w:right w:w="86" w:type="dxa"/>
            </w:tcMar>
            <w:vAlign w:val="center"/>
            <w:hideMark/>
          </w:tcPr>
          <w:p w14:paraId="6E7E48F8" w14:textId="14A922F7"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Build mental and emotional resilience in a dynamic world. Learn practical strategies for enhancing wellbeing and confidently navigating change.</w:t>
            </w:r>
          </w:p>
        </w:tc>
      </w:tr>
      <w:tr w:rsidR="006C3B08" w14:paraId="45585564" w14:textId="77777777" w:rsidTr="00FB4662">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2138523D"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AUG</w:t>
            </w:r>
          </w:p>
        </w:tc>
        <w:tc>
          <w:tcPr>
            <w:tcW w:w="1833" w:type="dxa"/>
            <w:vAlign w:val="center"/>
            <w:hideMark/>
          </w:tcPr>
          <w:p w14:paraId="08B7C275" w14:textId="27F641A8"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Community and Social Connections</w:t>
            </w:r>
          </w:p>
        </w:tc>
        <w:tc>
          <w:tcPr>
            <w:tcW w:w="3443" w:type="dxa"/>
            <w:tcMar>
              <w:top w:w="43" w:type="dxa"/>
              <w:left w:w="86" w:type="dxa"/>
              <w:bottom w:w="43" w:type="dxa"/>
              <w:right w:w="86" w:type="dxa"/>
            </w:tcMar>
            <w:vAlign w:val="center"/>
            <w:hideMark/>
          </w:tcPr>
          <w:p w14:paraId="4676587F"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color w:val="0000FF"/>
                <w:spacing w:val="-4"/>
                <w:sz w:val="20"/>
                <w:szCs w:val="20"/>
              </w:rPr>
              <w:t>Connectedness: Cultivating Meaningful Social Connections</w:t>
            </w:r>
          </w:p>
          <w:p w14:paraId="346DF8F7" w14:textId="452DE79D"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 xml:space="preserve">Aug </w:t>
            </w:r>
            <w:r>
              <w:rPr>
                <w:rFonts w:ascii="Calibri" w:hAnsi="Calibri" w:cs="Calibri"/>
                <w:b/>
                <w:bCs/>
                <w:color w:val="636462"/>
                <w:spacing w:val="-4"/>
                <w:sz w:val="18"/>
                <w:szCs w:val="18"/>
              </w:rPr>
              <w:t>19</w:t>
            </w:r>
          </w:p>
        </w:tc>
        <w:tc>
          <w:tcPr>
            <w:tcW w:w="8841" w:type="dxa"/>
            <w:tcBorders>
              <w:right w:val="nil"/>
            </w:tcBorders>
            <w:tcMar>
              <w:top w:w="43" w:type="dxa"/>
              <w:left w:w="86" w:type="dxa"/>
              <w:bottom w:w="43" w:type="dxa"/>
              <w:right w:w="86" w:type="dxa"/>
            </w:tcMar>
            <w:vAlign w:val="center"/>
            <w:hideMark/>
          </w:tcPr>
          <w:p w14:paraId="79F4F498" w14:textId="6A578C43"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Explore the impact of strong social ties, community engagement, and volunteering on wellbeing. Learn how to deepen connections for a more fulfilling life.</w:t>
            </w:r>
          </w:p>
        </w:tc>
      </w:tr>
      <w:tr w:rsidR="006C3B08" w14:paraId="166ADB5E" w14:textId="77777777" w:rsidTr="00020FB0">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68D0C600"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SEP</w:t>
            </w:r>
          </w:p>
        </w:tc>
        <w:tc>
          <w:tcPr>
            <w:tcW w:w="1833" w:type="dxa"/>
            <w:vAlign w:val="center"/>
            <w:hideMark/>
          </w:tcPr>
          <w:p w14:paraId="2C48E4B0" w14:textId="4919009E" w:rsidR="006C3B08" w:rsidRPr="00DB0CC3" w:rsidRDefault="006C3B08" w:rsidP="006C3B08">
            <w:pPr>
              <w:adjustRightInd w:val="0"/>
              <w:snapToGrid w:val="0"/>
              <w:spacing w:after="20" w:line="192" w:lineRule="auto"/>
              <w:rPr>
                <w:rFonts w:ascii="Calibri" w:hAnsi="Calibri" w:cs="Calibri"/>
                <w:b/>
                <w:color w:val="0000FF"/>
                <w:spacing w:val="-4"/>
                <w:sz w:val="20"/>
                <w:szCs w:val="20"/>
              </w:rPr>
            </w:pPr>
            <w:proofErr w:type="gramStart"/>
            <w:r w:rsidRPr="00DB0CC3">
              <w:rPr>
                <w:rFonts w:asciiTheme="minorHAnsi" w:hAnsiTheme="minorHAnsi" w:cstheme="minorHAnsi"/>
                <w:b/>
                <w:bCs/>
                <w:color w:val="0000FF"/>
                <w:sz w:val="22"/>
                <w:szCs w:val="22"/>
              </w:rPr>
              <w:t>Social Media</w:t>
            </w:r>
            <w:proofErr w:type="gramEnd"/>
            <w:r w:rsidRPr="00DB0CC3">
              <w:rPr>
                <w:rFonts w:asciiTheme="minorHAnsi" w:hAnsiTheme="minorHAnsi" w:cstheme="minorHAnsi"/>
                <w:b/>
                <w:bCs/>
                <w:color w:val="0000FF"/>
                <w:sz w:val="22"/>
                <w:szCs w:val="22"/>
              </w:rPr>
              <w:t xml:space="preserve"> - Digital Health</w:t>
            </w:r>
          </w:p>
        </w:tc>
        <w:tc>
          <w:tcPr>
            <w:tcW w:w="3443" w:type="dxa"/>
            <w:tcMar>
              <w:top w:w="43" w:type="dxa"/>
              <w:left w:w="86" w:type="dxa"/>
              <w:bottom w:w="43" w:type="dxa"/>
              <w:right w:w="86" w:type="dxa"/>
            </w:tcMar>
            <w:vAlign w:val="center"/>
            <w:hideMark/>
          </w:tcPr>
          <w:p w14:paraId="40001418"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color w:val="0000FF"/>
                <w:spacing w:val="-4"/>
                <w:sz w:val="20"/>
                <w:szCs w:val="20"/>
              </w:rPr>
              <w:t>Navigating Social Media for Mental Wellness</w:t>
            </w:r>
          </w:p>
          <w:p w14:paraId="7AD16F96" w14:textId="5E0FC611"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Available on Demand Starting</w:t>
            </w:r>
            <w:r w:rsidRPr="009217B4">
              <w:rPr>
                <w:rFonts w:ascii="Calibri" w:hAnsi="Calibri" w:cs="Calibri"/>
                <w:b/>
                <w:bCs/>
                <w:color w:val="636462"/>
                <w:spacing w:val="-4"/>
                <w:sz w:val="18"/>
                <w:szCs w:val="18"/>
              </w:rPr>
              <w:t xml:space="preserve"> Sep </w:t>
            </w:r>
            <w:r>
              <w:rPr>
                <w:rFonts w:ascii="Calibri" w:hAnsi="Calibri" w:cs="Calibri"/>
                <w:b/>
                <w:bCs/>
                <w:color w:val="636462"/>
                <w:spacing w:val="-4"/>
                <w:sz w:val="18"/>
                <w:szCs w:val="18"/>
              </w:rPr>
              <w:t>16</w:t>
            </w:r>
          </w:p>
        </w:tc>
        <w:tc>
          <w:tcPr>
            <w:tcW w:w="8841" w:type="dxa"/>
            <w:tcBorders>
              <w:right w:val="nil"/>
            </w:tcBorders>
            <w:tcMar>
              <w:top w:w="43" w:type="dxa"/>
              <w:left w:w="86" w:type="dxa"/>
              <w:bottom w:w="43" w:type="dxa"/>
              <w:right w:w="86" w:type="dxa"/>
            </w:tcMar>
            <w:vAlign w:val="center"/>
            <w:hideMark/>
          </w:tcPr>
          <w:p w14:paraId="4FB2B8DD" w14:textId="74931584"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Explore the dual impact of social media on mental health. Learn to leverage its benefits and mitigate drawbacks through a digital health lens.</w:t>
            </w:r>
          </w:p>
        </w:tc>
      </w:tr>
      <w:tr w:rsidR="006C3B08" w14:paraId="6423F28A" w14:textId="77777777" w:rsidTr="002A1E12">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1C6E59E7"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OCT</w:t>
            </w:r>
          </w:p>
        </w:tc>
        <w:tc>
          <w:tcPr>
            <w:tcW w:w="1833" w:type="dxa"/>
            <w:vAlign w:val="center"/>
            <w:hideMark/>
          </w:tcPr>
          <w:p w14:paraId="507BA199" w14:textId="3B7952AE" w:rsidR="006C3B08" w:rsidRPr="00DB0CC3" w:rsidRDefault="006C3B08" w:rsidP="006C3B08">
            <w:pPr>
              <w:adjustRightInd w:val="0"/>
              <w:snapToGrid w:val="0"/>
              <w:spacing w:after="20" w:line="192" w:lineRule="auto"/>
              <w:rPr>
                <w:rFonts w:ascii="Calibri" w:hAnsi="Calibri" w:cs="Calibri"/>
                <w:b/>
                <w:color w:val="0000FF"/>
                <w:spacing w:val="-4"/>
                <w:sz w:val="20"/>
                <w:szCs w:val="20"/>
              </w:rPr>
            </w:pPr>
            <w:r w:rsidRPr="00DB0CC3">
              <w:rPr>
                <w:rFonts w:asciiTheme="minorHAnsi" w:hAnsiTheme="minorHAnsi" w:cstheme="minorHAnsi"/>
                <w:b/>
                <w:bCs/>
                <w:color w:val="0000FF"/>
                <w:sz w:val="22"/>
                <w:szCs w:val="22"/>
              </w:rPr>
              <w:t>Enlightened Workplace - Be Yourself</w:t>
            </w:r>
          </w:p>
        </w:tc>
        <w:tc>
          <w:tcPr>
            <w:tcW w:w="3443" w:type="dxa"/>
            <w:tcMar>
              <w:top w:w="43" w:type="dxa"/>
              <w:left w:w="86" w:type="dxa"/>
              <w:bottom w:w="43" w:type="dxa"/>
              <w:right w:w="86" w:type="dxa"/>
            </w:tcMar>
            <w:vAlign w:val="center"/>
            <w:hideMark/>
          </w:tcPr>
          <w:p w14:paraId="7137C65F" w14:textId="77777777" w:rsidR="006C3B08" w:rsidRPr="00DB0CC3" w:rsidRDefault="006C3B08" w:rsidP="006C3B08">
            <w:pPr>
              <w:adjustRightInd w:val="0"/>
              <w:snapToGrid w:val="0"/>
              <w:spacing w:after="40" w:line="216" w:lineRule="auto"/>
              <w:rPr>
                <w:rFonts w:ascii="Calibri" w:hAnsi="Calibri" w:cs="Calibri"/>
                <w:b/>
                <w:color w:val="0000FF"/>
                <w:spacing w:val="-4"/>
                <w:sz w:val="20"/>
                <w:szCs w:val="20"/>
              </w:rPr>
            </w:pPr>
            <w:r w:rsidRPr="00DB0CC3">
              <w:rPr>
                <w:rFonts w:ascii="Calibri" w:hAnsi="Calibri" w:cs="Calibri"/>
                <w:b/>
                <w:color w:val="0000FF"/>
                <w:spacing w:val="-4"/>
                <w:sz w:val="20"/>
                <w:szCs w:val="20"/>
              </w:rPr>
              <w:t>Authenticity at Work</w:t>
            </w:r>
          </w:p>
          <w:p w14:paraId="5D834A2C" w14:textId="03C22613"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 xml:space="preserve">Oct </w:t>
            </w:r>
            <w:r>
              <w:rPr>
                <w:rFonts w:ascii="Calibri" w:hAnsi="Calibri" w:cs="Calibri"/>
                <w:b/>
                <w:bCs/>
                <w:color w:val="636462"/>
                <w:spacing w:val="-4"/>
                <w:sz w:val="18"/>
                <w:szCs w:val="18"/>
              </w:rPr>
              <w:t>21</w:t>
            </w:r>
          </w:p>
        </w:tc>
        <w:tc>
          <w:tcPr>
            <w:tcW w:w="8841" w:type="dxa"/>
            <w:tcBorders>
              <w:right w:val="nil"/>
            </w:tcBorders>
            <w:tcMar>
              <w:top w:w="43" w:type="dxa"/>
              <w:left w:w="86" w:type="dxa"/>
              <w:bottom w:w="43" w:type="dxa"/>
              <w:right w:w="86" w:type="dxa"/>
            </w:tcMar>
            <w:vAlign w:val="center"/>
            <w:hideMark/>
          </w:tcPr>
          <w:p w14:paraId="10C15699" w14:textId="5F4F6C35"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Handle health challenges, prevent burnout, support diverse needs from neurodivergence to chronic conditions. Create a healthier, authentic workplace.</w:t>
            </w:r>
          </w:p>
        </w:tc>
      </w:tr>
      <w:tr w:rsidR="006C3B08" w14:paraId="706E28DE" w14:textId="77777777" w:rsidTr="00D3201C">
        <w:trPr>
          <w:cantSplit/>
          <w:trHeight w:val="477"/>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521C727F"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NOV</w:t>
            </w:r>
          </w:p>
        </w:tc>
        <w:tc>
          <w:tcPr>
            <w:tcW w:w="1833" w:type="dxa"/>
            <w:vAlign w:val="center"/>
            <w:hideMark/>
          </w:tcPr>
          <w:p w14:paraId="28614E3A" w14:textId="30184BD0" w:rsidR="006C3B08" w:rsidRPr="00DB0CC3" w:rsidRDefault="006C3B08" w:rsidP="006C3B08">
            <w:pPr>
              <w:adjustRightInd w:val="0"/>
              <w:snapToGrid w:val="0"/>
              <w:spacing w:after="20" w:line="192" w:lineRule="auto"/>
              <w:rPr>
                <w:rFonts w:ascii="Calibri" w:hAnsi="Calibri" w:cs="Calibri"/>
                <w:b/>
                <w:iCs/>
                <w:color w:val="0000FF"/>
                <w:spacing w:val="-4"/>
                <w:sz w:val="20"/>
                <w:szCs w:val="20"/>
              </w:rPr>
            </w:pPr>
            <w:r w:rsidRPr="00DB0CC3">
              <w:rPr>
                <w:rFonts w:asciiTheme="minorHAnsi" w:hAnsiTheme="minorHAnsi" w:cstheme="minorHAnsi"/>
                <w:b/>
                <w:bCs/>
                <w:color w:val="0000FF"/>
                <w:sz w:val="22"/>
                <w:szCs w:val="22"/>
              </w:rPr>
              <w:t>Sleep</w:t>
            </w:r>
          </w:p>
        </w:tc>
        <w:tc>
          <w:tcPr>
            <w:tcW w:w="3443" w:type="dxa"/>
            <w:tcMar>
              <w:top w:w="43" w:type="dxa"/>
              <w:left w:w="86" w:type="dxa"/>
              <w:bottom w:w="43" w:type="dxa"/>
              <w:right w:w="86" w:type="dxa"/>
            </w:tcMar>
            <w:vAlign w:val="center"/>
            <w:hideMark/>
          </w:tcPr>
          <w:p w14:paraId="34079748"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iCs/>
                <w:color w:val="0000FF"/>
                <w:spacing w:val="-4"/>
                <w:sz w:val="20"/>
                <w:szCs w:val="20"/>
              </w:rPr>
              <w:t>Sweet Dreams: Strategy for Better Sleep and Better Health</w:t>
            </w:r>
          </w:p>
          <w:p w14:paraId="5D172EE2" w14:textId="22437F4C"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Nov 1</w:t>
            </w:r>
            <w:r>
              <w:rPr>
                <w:rFonts w:ascii="Calibri" w:hAnsi="Calibri" w:cs="Calibri"/>
                <w:b/>
                <w:bCs/>
                <w:color w:val="636462"/>
                <w:spacing w:val="-4"/>
                <w:sz w:val="18"/>
                <w:szCs w:val="18"/>
              </w:rPr>
              <w:t>8</w:t>
            </w:r>
          </w:p>
        </w:tc>
        <w:tc>
          <w:tcPr>
            <w:tcW w:w="8841" w:type="dxa"/>
            <w:tcBorders>
              <w:right w:val="nil"/>
            </w:tcBorders>
            <w:tcMar>
              <w:top w:w="43" w:type="dxa"/>
              <w:left w:w="86" w:type="dxa"/>
              <w:bottom w:w="43" w:type="dxa"/>
              <w:right w:w="86" w:type="dxa"/>
            </w:tcMar>
            <w:vAlign w:val="center"/>
            <w:hideMark/>
          </w:tcPr>
          <w:p w14:paraId="5D6E6D91" w14:textId="05F02DA8"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 xml:space="preserve">Learn practical strategies to improve your sleep patterns and sleep quality; understand how pre-sleep technology use affects your rest. </w:t>
            </w:r>
          </w:p>
        </w:tc>
      </w:tr>
      <w:tr w:rsidR="006C3B08" w14:paraId="321E47A4" w14:textId="77777777" w:rsidTr="00D93E33">
        <w:trPr>
          <w:cantSplit/>
          <w:trHeight w:val="19"/>
        </w:trPr>
        <w:tc>
          <w:tcPr>
            <w:tcW w:w="823" w:type="dxa"/>
            <w:tcBorders>
              <w:top w:val="single" w:sz="4" w:space="0" w:color="37758E"/>
              <w:left w:val="nil"/>
              <w:bottom w:val="single" w:sz="4" w:space="0" w:color="37758E"/>
              <w:right w:val="single" w:sz="4" w:space="0" w:color="37758E"/>
            </w:tcBorders>
            <w:tcMar>
              <w:top w:w="43" w:type="dxa"/>
              <w:left w:w="86" w:type="dxa"/>
              <w:bottom w:w="43" w:type="dxa"/>
              <w:right w:w="86" w:type="dxa"/>
            </w:tcMar>
            <w:vAlign w:val="center"/>
            <w:hideMark/>
          </w:tcPr>
          <w:p w14:paraId="4D22BAA5" w14:textId="77777777" w:rsidR="006C3B08" w:rsidRDefault="006C3B08" w:rsidP="006C3B08">
            <w:pPr>
              <w:adjustRightInd w:val="0"/>
              <w:snapToGrid w:val="0"/>
              <w:spacing w:after="20" w:line="192" w:lineRule="auto"/>
              <w:jc w:val="center"/>
              <w:rPr>
                <w:rFonts w:ascii="Calibri" w:hAnsi="Calibri" w:cs="Calibri"/>
                <w:color w:val="636462"/>
              </w:rPr>
            </w:pPr>
            <w:r>
              <w:rPr>
                <w:rFonts w:ascii="Calibri" w:hAnsi="Calibri" w:cs="Calibri"/>
                <w:color w:val="636462"/>
              </w:rPr>
              <w:t>DEC</w:t>
            </w:r>
          </w:p>
        </w:tc>
        <w:tc>
          <w:tcPr>
            <w:tcW w:w="1833" w:type="dxa"/>
            <w:vAlign w:val="center"/>
            <w:hideMark/>
          </w:tcPr>
          <w:p w14:paraId="485F184B" w14:textId="2644E364" w:rsidR="006C3B08" w:rsidRPr="00DB0CC3" w:rsidRDefault="006C3B08" w:rsidP="006C3B08">
            <w:pPr>
              <w:adjustRightInd w:val="0"/>
              <w:snapToGrid w:val="0"/>
              <w:spacing w:after="20" w:line="192" w:lineRule="auto"/>
              <w:rPr>
                <w:rFonts w:ascii="Calibri" w:hAnsi="Calibri" w:cs="Calibri"/>
                <w:b/>
                <w:iCs/>
                <w:color w:val="0000FF"/>
                <w:spacing w:val="-4"/>
                <w:sz w:val="20"/>
                <w:szCs w:val="20"/>
              </w:rPr>
            </w:pPr>
            <w:r w:rsidRPr="00DB0CC3">
              <w:rPr>
                <w:rFonts w:asciiTheme="minorHAnsi" w:hAnsiTheme="minorHAnsi" w:cstheme="minorHAnsi"/>
                <w:b/>
                <w:bCs/>
                <w:color w:val="0000FF"/>
                <w:sz w:val="22"/>
                <w:szCs w:val="22"/>
              </w:rPr>
              <w:t>Proactive Wellbeing</w:t>
            </w:r>
          </w:p>
        </w:tc>
        <w:tc>
          <w:tcPr>
            <w:tcW w:w="3443" w:type="dxa"/>
            <w:tcMar>
              <w:top w:w="43" w:type="dxa"/>
              <w:left w:w="86" w:type="dxa"/>
              <w:bottom w:w="43" w:type="dxa"/>
              <w:right w:w="86" w:type="dxa"/>
            </w:tcMar>
            <w:vAlign w:val="center"/>
            <w:hideMark/>
          </w:tcPr>
          <w:p w14:paraId="7C63AFD5" w14:textId="77777777" w:rsidR="006C3B08" w:rsidRPr="00DB0CC3" w:rsidRDefault="006C3B08" w:rsidP="006C3B08">
            <w:pPr>
              <w:adjustRightInd w:val="0"/>
              <w:snapToGrid w:val="0"/>
              <w:spacing w:after="40" w:line="216" w:lineRule="auto"/>
              <w:rPr>
                <w:rFonts w:ascii="Calibri" w:hAnsi="Calibri" w:cs="Calibri"/>
                <w:color w:val="0000FF"/>
                <w:spacing w:val="-4"/>
                <w:sz w:val="18"/>
                <w:szCs w:val="18"/>
              </w:rPr>
            </w:pPr>
            <w:r w:rsidRPr="00DB0CC3">
              <w:rPr>
                <w:rFonts w:ascii="Calibri" w:hAnsi="Calibri" w:cs="Calibri"/>
                <w:b/>
                <w:iCs/>
                <w:color w:val="0000FF"/>
                <w:spacing w:val="-4"/>
                <w:sz w:val="20"/>
                <w:szCs w:val="20"/>
              </w:rPr>
              <w:t>Taking Charge</w:t>
            </w:r>
          </w:p>
          <w:p w14:paraId="76236A95" w14:textId="175D74C5" w:rsidR="006C3B08" w:rsidRDefault="006C3B08" w:rsidP="006C3B08">
            <w:pPr>
              <w:adjustRightInd w:val="0"/>
              <w:snapToGrid w:val="0"/>
              <w:spacing w:after="40" w:line="192" w:lineRule="auto"/>
              <w:rPr>
                <w:rFonts w:ascii="Calibri" w:hAnsi="Calibri" w:cs="Calibri"/>
                <w:color w:val="636462"/>
                <w:spacing w:val="-4"/>
                <w:sz w:val="18"/>
                <w:szCs w:val="18"/>
              </w:rPr>
            </w:pPr>
            <w:r w:rsidRPr="009217B4">
              <w:rPr>
                <w:rFonts w:ascii="Calibri" w:hAnsi="Calibri" w:cs="Calibri"/>
                <w:color w:val="636462"/>
                <w:spacing w:val="-4"/>
                <w:sz w:val="18"/>
                <w:szCs w:val="18"/>
              </w:rPr>
              <w:t xml:space="preserve">Available on Demand Starting </w:t>
            </w:r>
            <w:r w:rsidRPr="009217B4">
              <w:rPr>
                <w:rFonts w:ascii="Calibri" w:hAnsi="Calibri" w:cs="Calibri"/>
                <w:b/>
                <w:bCs/>
                <w:color w:val="636462"/>
                <w:spacing w:val="-4"/>
                <w:sz w:val="18"/>
                <w:szCs w:val="18"/>
              </w:rPr>
              <w:t>Dec 1</w:t>
            </w:r>
            <w:r>
              <w:rPr>
                <w:rFonts w:ascii="Calibri" w:hAnsi="Calibri" w:cs="Calibri"/>
                <w:b/>
                <w:bCs/>
                <w:color w:val="636462"/>
                <w:spacing w:val="-4"/>
                <w:sz w:val="18"/>
                <w:szCs w:val="18"/>
              </w:rPr>
              <w:t>6</w:t>
            </w:r>
          </w:p>
        </w:tc>
        <w:tc>
          <w:tcPr>
            <w:tcW w:w="8841" w:type="dxa"/>
            <w:tcBorders>
              <w:right w:val="nil"/>
            </w:tcBorders>
            <w:tcMar>
              <w:top w:w="43" w:type="dxa"/>
              <w:left w:w="86" w:type="dxa"/>
              <w:bottom w:w="43" w:type="dxa"/>
              <w:right w:w="86" w:type="dxa"/>
            </w:tcMar>
            <w:vAlign w:val="center"/>
            <w:hideMark/>
          </w:tcPr>
          <w:p w14:paraId="47BCD403" w14:textId="20D3C130" w:rsidR="006C3B08" w:rsidRDefault="006C3B08" w:rsidP="006C3B08">
            <w:pPr>
              <w:adjustRightInd w:val="0"/>
              <w:snapToGrid w:val="0"/>
              <w:spacing w:after="20" w:line="216" w:lineRule="auto"/>
              <w:rPr>
                <w:rFonts w:asciiTheme="minorHAnsi" w:hAnsiTheme="minorHAnsi" w:cs="Calibri (Body)"/>
                <w:color w:val="636462"/>
                <w:spacing w:val="-4"/>
                <w:sz w:val="20"/>
                <w:szCs w:val="20"/>
              </w:rPr>
            </w:pPr>
            <w:r w:rsidRPr="00046C06">
              <w:rPr>
                <w:rFonts w:ascii="Calibri" w:hAnsi="Calibri" w:cs="Calibri"/>
                <w:color w:val="636462"/>
                <w:sz w:val="20"/>
                <w:szCs w:val="20"/>
              </w:rPr>
              <w:t>Proactively boost your health and mental wellbeing. Establish healthy habits early, prevent crises, and take control of your wellness journey.</w:t>
            </w:r>
          </w:p>
        </w:tc>
      </w:tr>
    </w:tbl>
    <w:p w14:paraId="4B5CC1C2" w14:textId="1E882AE0" w:rsidR="00412487" w:rsidRDefault="00C713A8" w:rsidP="00CC1C7C">
      <w:pPr>
        <w:pStyle w:val="Title"/>
        <w:ind w:right="7470" w:hanging="197"/>
        <w:rPr>
          <w:b/>
          <w:color w:val="0079C2"/>
          <w:spacing w:val="-9"/>
        </w:rPr>
      </w:pPr>
      <w:r w:rsidRPr="00C713A8">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DE35BFF" wp14:editId="68E18E31">
            <wp:simplePos x="0" y="0"/>
            <wp:positionH relativeFrom="column">
              <wp:posOffset>7526020</wp:posOffset>
            </wp:positionH>
            <wp:positionV relativeFrom="paragraph">
              <wp:posOffset>81915</wp:posOffset>
            </wp:positionV>
            <wp:extent cx="2160270" cy="327025"/>
            <wp:effectExtent l="0" t="0" r="0" b="0"/>
            <wp:wrapThrough wrapText="bothSides">
              <wp:wrapPolygon edited="0">
                <wp:start x="15810" y="0"/>
                <wp:lineTo x="0" y="0"/>
                <wp:lineTo x="0" y="20132"/>
                <wp:lineTo x="21333" y="20132"/>
                <wp:lineTo x="21333" y="0"/>
                <wp:lineTo x="15810" y="0"/>
              </wp:wrapPolygon>
            </wp:wrapThrough>
            <wp:docPr id="8"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A blue and black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0270"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F08" w:rsidRPr="00344F08">
        <w:rPr>
          <w:rFonts w:ascii="Times New Roman"/>
          <w:noProof/>
        </w:rPr>
        <mc:AlternateContent>
          <mc:Choice Requires="wps">
            <w:drawing>
              <wp:anchor distT="45720" distB="45720" distL="114300" distR="114300" simplePos="0" relativeHeight="251659264" behindDoc="0" locked="0" layoutInCell="1" allowOverlap="1" wp14:anchorId="21E73752" wp14:editId="7A40332F">
                <wp:simplePos x="0" y="0"/>
                <wp:positionH relativeFrom="column">
                  <wp:posOffset>7467600</wp:posOffset>
                </wp:positionH>
                <wp:positionV relativeFrom="paragraph">
                  <wp:posOffset>202565</wp:posOffset>
                </wp:positionV>
                <wp:extent cx="2438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4A41FA77" w14:textId="43D6724D" w:rsidR="00344F08" w:rsidRPr="00344F08" w:rsidRDefault="00344F08">
                            <w:pPr>
                              <w:rPr>
                                <w:color w:val="FFFFFF" w:themeColor="background1"/>
                                <w14:textFill>
                                  <w14:noFill/>
                                </w14:textFil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73752" id="Text Box 2" o:spid="_x0000_s1029" type="#_x0000_t202" style="position:absolute;left:0;text-align:left;margin-left:588pt;margin-top:15.95pt;width:1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" filled="f" stroked="f">
                <v:textbox style="mso-fit-shape-to-text:t">
                  <w:txbxContent>
                    <w:p w14:paraId="4A41FA77" w14:textId="43D6724D" w:rsidR="00344F08" w:rsidRPr="00344F08" w:rsidRDefault="00344F08">
                      <w:pPr>
                        <w:rPr>
                          <w:color w:val="FFFFFF" w:themeColor="background1"/>
                          <w14:textFill>
                            <w14:noFill/>
                          </w14:textFill>
                        </w:rPr>
                      </w:pPr>
                    </w:p>
                  </w:txbxContent>
                </v:textbox>
                <w10:wrap type="square"/>
              </v:shape>
            </w:pict>
          </mc:Fallback>
        </mc:AlternateContent>
      </w:r>
      <w:r w:rsidR="002842CA">
        <w:rPr>
          <w:color w:val="5E5E5E"/>
        </w:rPr>
        <w:t>To</w:t>
      </w:r>
      <w:r w:rsidR="002842CA">
        <w:rPr>
          <w:color w:val="5E5E5E"/>
          <w:spacing w:val="-10"/>
        </w:rPr>
        <w:t xml:space="preserve"> </w:t>
      </w:r>
      <w:r w:rsidR="002842CA">
        <w:rPr>
          <w:color w:val="5E5E5E"/>
        </w:rPr>
        <w:t>view</w:t>
      </w:r>
      <w:r w:rsidR="002842CA">
        <w:rPr>
          <w:color w:val="5E5E5E"/>
          <w:spacing w:val="-7"/>
        </w:rPr>
        <w:t xml:space="preserve"> </w:t>
      </w:r>
      <w:r w:rsidR="002842CA">
        <w:rPr>
          <w:color w:val="5E5E5E"/>
        </w:rPr>
        <w:t>a</w:t>
      </w:r>
      <w:r w:rsidR="002842CA">
        <w:rPr>
          <w:color w:val="5E5E5E"/>
          <w:spacing w:val="-10"/>
        </w:rPr>
        <w:t xml:space="preserve"> </w:t>
      </w:r>
      <w:r w:rsidR="002842CA">
        <w:rPr>
          <w:color w:val="5E5E5E"/>
        </w:rPr>
        <w:t>seminar</w:t>
      </w:r>
      <w:r w:rsidR="002842CA">
        <w:rPr>
          <w:color w:val="5E5E5E"/>
          <w:spacing w:val="-7"/>
        </w:rPr>
        <w:t xml:space="preserve"> </w:t>
      </w:r>
      <w:r w:rsidR="002842CA">
        <w:rPr>
          <w:color w:val="5E5E5E"/>
        </w:rPr>
        <w:t>on-demand,</w:t>
      </w:r>
      <w:r w:rsidR="002842CA">
        <w:rPr>
          <w:color w:val="5E5E5E"/>
          <w:spacing w:val="-7"/>
        </w:rPr>
        <w:t xml:space="preserve"> </w:t>
      </w:r>
      <w:r w:rsidR="002842CA" w:rsidRPr="00DB0CC3">
        <w:rPr>
          <w:b/>
          <w:color w:val="0000FF"/>
        </w:rPr>
        <w:t>visit</w:t>
      </w:r>
      <w:r w:rsidR="003949F0">
        <w:rPr>
          <w:b/>
          <w:color w:val="0079C2"/>
          <w:spacing w:val="-9"/>
        </w:rPr>
        <w:t xml:space="preserve"> </w:t>
      </w:r>
      <w:hyperlink r:id="rId5" w:history="1">
        <w:r w:rsidR="003949F0" w:rsidRPr="0046786A">
          <w:rPr>
            <w:rStyle w:val="Hyperlink"/>
            <w:b/>
            <w:spacing w:val="-9"/>
          </w:rPr>
          <w:t>www.anthemeap.com</w:t>
        </w:r>
      </w:hyperlink>
      <w:r w:rsidR="003949F0">
        <w:rPr>
          <w:b/>
          <w:color w:val="0079C2"/>
          <w:spacing w:val="-9"/>
        </w:rPr>
        <w:t xml:space="preserve">  Enter: Company Name </w:t>
      </w:r>
    </w:p>
    <w:p w14:paraId="68860677" w14:textId="7BE21F49" w:rsidR="001B5C2F" w:rsidRDefault="00412487" w:rsidP="00CC1C7C">
      <w:pPr>
        <w:pStyle w:val="Title"/>
        <w:ind w:hanging="197"/>
      </w:pPr>
      <w:r>
        <w:rPr>
          <w:color w:val="5E5E5E"/>
        </w:rPr>
        <w:t>These sem</w:t>
      </w:r>
      <w:r w:rsidR="002842CA">
        <w:rPr>
          <w:color w:val="5E5E5E"/>
        </w:rPr>
        <w:t>inars</w:t>
      </w:r>
      <w:r w:rsidR="002842CA">
        <w:rPr>
          <w:color w:val="5E5E5E"/>
          <w:spacing w:val="-1"/>
        </w:rPr>
        <w:t xml:space="preserve"> </w:t>
      </w:r>
      <w:r w:rsidR="002842CA">
        <w:rPr>
          <w:color w:val="5E5E5E"/>
        </w:rPr>
        <w:t>and</w:t>
      </w:r>
      <w:r w:rsidR="002842CA">
        <w:rPr>
          <w:color w:val="5E5E5E"/>
          <w:spacing w:val="-1"/>
        </w:rPr>
        <w:t xml:space="preserve"> </w:t>
      </w:r>
      <w:r w:rsidR="002842CA">
        <w:rPr>
          <w:color w:val="5E5E5E"/>
        </w:rPr>
        <w:t>additional</w:t>
      </w:r>
      <w:r w:rsidR="002842CA">
        <w:rPr>
          <w:color w:val="5E5E5E"/>
          <w:spacing w:val="-4"/>
        </w:rPr>
        <w:t xml:space="preserve"> </w:t>
      </w:r>
      <w:r w:rsidR="002842CA">
        <w:rPr>
          <w:color w:val="5E5E5E"/>
        </w:rPr>
        <w:t>resources</w:t>
      </w:r>
      <w:r w:rsidR="002842CA">
        <w:rPr>
          <w:color w:val="5E5E5E"/>
          <w:spacing w:val="-2"/>
        </w:rPr>
        <w:t xml:space="preserve"> </w:t>
      </w:r>
      <w:r w:rsidR="002842CA">
        <w:rPr>
          <w:color w:val="5E5E5E"/>
        </w:rPr>
        <w:t>are featured on the homepage.</w:t>
      </w:r>
      <w:r w:rsidR="00344F08" w:rsidRPr="00344F08">
        <w:rPr>
          <w:noProof/>
        </w:rPr>
        <w:t xml:space="preserve"> </w:t>
      </w:r>
    </w:p>
    <w:p w14:paraId="4A3FDE9D" w14:textId="71D9B420" w:rsidR="00D33770" w:rsidRDefault="00D86D7F" w:rsidP="00CC1C7C">
      <w:pPr>
        <w:pStyle w:val="BodyText"/>
        <w:ind w:left="630" w:right="505"/>
      </w:pPr>
      <w:r w:rsidRPr="002A1F31">
        <w:rPr>
          <w:color w:val="A6A6A6"/>
          <w:sz w:val="8"/>
          <w:szCs w:val="8"/>
        </w:rPr>
        <w:t xml:space="preserve">Anthem Blue Cross and Blue Shield is the trade name of: In Colorado: Rocky Mountain Hospital and Medical Service, Inc. HMO products underwritten by HMO Colorado, Inc. In Connecticut: Anthem Health Plans, Inc. In Indiana: Anthem Insurance Companies, Inc. In Georgia: Blue Cross Blue Shield Healthcare Plan of Georgia, Inc. and Community Care Health Plan of Georgia, Inc. In Kentucky: Anthem Health Plans of Kentucky, Inc. In Maine: Anthem Health Plans of Maine, Inc. In Missouri (excluding 30 counties in the Kansas City area): </w:t>
      </w:r>
      <w:proofErr w:type="spellStart"/>
      <w:r w:rsidRPr="002A1F31">
        <w:rPr>
          <w:color w:val="A6A6A6"/>
          <w:sz w:val="8"/>
          <w:szCs w:val="8"/>
        </w:rPr>
        <w:t>RightCHOICE</w:t>
      </w:r>
      <w:proofErr w:type="spellEnd"/>
      <w:r w:rsidRPr="002A1F31">
        <w:rPr>
          <w:color w:val="A6A6A6"/>
          <w:sz w:val="8"/>
          <w:szCs w:val="8"/>
        </w:rPr>
        <w:t xml:space="preserve">® Managed Care, Inc. (RIT), Healthy Alliance® Life Insurance Company (HALIC), and HMO Missouri, Inc. RIT and certain affiliates administer non-HMO benefits underwritten by HALIC and HMO benefits underwritten by HMO Missouri, Inc. RIT and certain affiliates only provide administrative services for self-funded plans and do not underwrite benefits. In Nevada: Rocky Mountain Hospital and Medical Service, Inc. HMO products underwritten by HMO Colorado, Inc., dba HMO Nevada. In New Hampshire: Anthem Health Plans of New Hampshire, Inc. HMO plans are administered by Anthem Health Plans of New Hampshire, Inc. and underwritten by Matthew Thornton Health Plan, Inc. In 17 southeastern counties of New York: Anthem </w:t>
      </w:r>
      <w:proofErr w:type="spellStart"/>
      <w:r w:rsidRPr="002A1F31">
        <w:rPr>
          <w:color w:val="A6A6A6"/>
          <w:sz w:val="8"/>
          <w:szCs w:val="8"/>
        </w:rPr>
        <w:t>HealthChoice</w:t>
      </w:r>
      <w:proofErr w:type="spellEnd"/>
      <w:r w:rsidRPr="002A1F31">
        <w:rPr>
          <w:color w:val="A6A6A6"/>
          <w:sz w:val="8"/>
          <w:szCs w:val="8"/>
        </w:rPr>
        <w:t xml:space="preserve"> Assurance, Inc. and Anthem </w:t>
      </w:r>
      <w:proofErr w:type="spellStart"/>
      <w:r w:rsidRPr="002A1F31">
        <w:rPr>
          <w:color w:val="A6A6A6"/>
          <w:sz w:val="8"/>
          <w:szCs w:val="8"/>
        </w:rPr>
        <w:t>HealthChoice</w:t>
      </w:r>
      <w:proofErr w:type="spellEnd"/>
      <w:r w:rsidRPr="002A1F31">
        <w:rPr>
          <w:color w:val="A6A6A6"/>
          <w:sz w:val="8"/>
          <w:szCs w:val="8"/>
        </w:rPr>
        <w:t xml:space="preserve"> HMO, Inc. In these same counties Anthem Blue Cross and Blue Shield HP is the trade name of Anthem HP, LLC. In Ohio: Community Insurance Company. In Virginia: Anthem Health Plans of Virginia, Inc. trades as Anthem Blue Cross and Blue Shield, and its affiliate </w:t>
      </w:r>
      <w:proofErr w:type="spellStart"/>
      <w:r w:rsidRPr="002A1F31">
        <w:rPr>
          <w:color w:val="A6A6A6"/>
          <w:sz w:val="8"/>
          <w:szCs w:val="8"/>
        </w:rPr>
        <w:t>HealthKeepers</w:t>
      </w:r>
      <w:proofErr w:type="spellEnd"/>
      <w:r w:rsidRPr="002A1F31">
        <w:rPr>
          <w:color w:val="A6A6A6"/>
          <w:sz w:val="8"/>
          <w:szCs w:val="8"/>
        </w:rPr>
        <w:t xml:space="preserve">, Inc. trades as Anthem </w:t>
      </w:r>
      <w:proofErr w:type="spellStart"/>
      <w:r w:rsidRPr="002A1F31">
        <w:rPr>
          <w:color w:val="A6A6A6"/>
          <w:sz w:val="8"/>
          <w:szCs w:val="8"/>
        </w:rPr>
        <w:t>HealthKeepers</w:t>
      </w:r>
      <w:proofErr w:type="spellEnd"/>
      <w:r w:rsidRPr="002A1F31">
        <w:rPr>
          <w:color w:val="A6A6A6"/>
          <w:sz w:val="8"/>
          <w:szCs w:val="8"/>
        </w:rPr>
        <w:t xml:space="preserve"> providing HMO coverage, and their service area is all of Virginia except for the City of Fairfax, the Town of Vienna, and the area east of State Route 123. In Wisconsin: Blue Cross Blue Shield of Wisconsin (BCBSWI) underwrites or administers PPO and indemnity policies and underwrites the out-of-network benefits in POS policies offered by </w:t>
      </w:r>
      <w:proofErr w:type="spellStart"/>
      <w:r w:rsidRPr="002A1F31">
        <w:rPr>
          <w:color w:val="A6A6A6"/>
          <w:sz w:val="8"/>
          <w:szCs w:val="8"/>
        </w:rPr>
        <w:t>Compcare</w:t>
      </w:r>
      <w:proofErr w:type="spellEnd"/>
      <w:r w:rsidRPr="002A1F31">
        <w:rPr>
          <w:color w:val="A6A6A6"/>
          <w:sz w:val="8"/>
          <w:szCs w:val="8"/>
        </w:rPr>
        <w:t xml:space="preserve"> Health Services Insurance Corporation. </w:t>
      </w:r>
      <w:proofErr w:type="spellStart"/>
      <w:r w:rsidRPr="002A1F31">
        <w:rPr>
          <w:color w:val="A6A6A6"/>
          <w:sz w:val="8"/>
          <w:szCs w:val="8"/>
        </w:rPr>
        <w:t>Compcare</w:t>
      </w:r>
      <w:proofErr w:type="spellEnd"/>
      <w:r w:rsidRPr="002A1F31">
        <w:rPr>
          <w:color w:val="A6A6A6"/>
          <w:sz w:val="8"/>
          <w:szCs w:val="8"/>
        </w:rPr>
        <w:t xml:space="preserve"> underwrites or administers HMO or POS policies. Independent licensees of the Blue Cross and Blue Shield Association. Anthem is a registered trademark of Anthem Insurance Companies, Inc.</w:t>
      </w:r>
    </w:p>
    <w:sectPr w:rsidR="00D33770">
      <w:type w:val="continuous"/>
      <w:pgSz w:w="15840" w:h="12240" w:orient="landscape"/>
      <w:pgMar w:top="2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91"/>
    <w:rsid w:val="000C3F0D"/>
    <w:rsid w:val="001B5C2F"/>
    <w:rsid w:val="00231F8B"/>
    <w:rsid w:val="002842CA"/>
    <w:rsid w:val="002E172B"/>
    <w:rsid w:val="00344F08"/>
    <w:rsid w:val="003949F0"/>
    <w:rsid w:val="00412487"/>
    <w:rsid w:val="004F5776"/>
    <w:rsid w:val="00675B0E"/>
    <w:rsid w:val="006C3B08"/>
    <w:rsid w:val="006D1A57"/>
    <w:rsid w:val="007768C4"/>
    <w:rsid w:val="009E3E5E"/>
    <w:rsid w:val="00AE6791"/>
    <w:rsid w:val="00BE3A4D"/>
    <w:rsid w:val="00C713A8"/>
    <w:rsid w:val="00CC1C7C"/>
    <w:rsid w:val="00D33770"/>
    <w:rsid w:val="00D86D7F"/>
    <w:rsid w:val="00DB0CC3"/>
    <w:rsid w:val="00E50146"/>
    <w:rsid w:val="00E8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DD719"/>
  <w15:docId w15:val="{54FE2830-5995-4FE1-A9B5-DE833A02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2"/>
      <w:szCs w:val="12"/>
    </w:rPr>
  </w:style>
  <w:style w:type="paragraph" w:styleId="Title">
    <w:name w:val="Title"/>
    <w:basedOn w:val="Normal"/>
    <w:uiPriority w:val="10"/>
    <w:qFormat/>
    <w:pPr>
      <w:spacing w:before="93"/>
      <w:ind w:left="827" w:right="849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1"/>
    </w:pPr>
  </w:style>
  <w:style w:type="table" w:styleId="TableGrid">
    <w:name w:val="Table Grid"/>
    <w:basedOn w:val="TableNormal"/>
    <w:uiPriority w:val="39"/>
    <w:rsid w:val="00412487"/>
    <w:pPr>
      <w:widowControl/>
      <w:autoSpaceDE/>
      <w:autoSpaceDN/>
    </w:pPr>
    <w:rPr>
      <w:sz w:val="24"/>
      <w:szCs w:val="24"/>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2F"/>
    <w:rPr>
      <w:color w:val="0000FF" w:themeColor="hyperlink"/>
      <w:u w:val="single"/>
    </w:rPr>
  </w:style>
  <w:style w:type="character" w:styleId="UnresolvedMention">
    <w:name w:val="Unresolved Mention"/>
    <w:basedOn w:val="DefaultParagraphFont"/>
    <w:uiPriority w:val="99"/>
    <w:semiHidden/>
    <w:unhideWhenUsed/>
    <w:rsid w:val="001B5C2F"/>
    <w:rPr>
      <w:color w:val="605E5C"/>
      <w:shd w:val="clear" w:color="auto" w:fill="E1DFDD"/>
    </w:rPr>
  </w:style>
  <w:style w:type="paragraph" w:styleId="NormalWeb">
    <w:name w:val="Normal (Web)"/>
    <w:basedOn w:val="Normal"/>
    <w:uiPriority w:val="99"/>
    <w:semiHidden/>
    <w:unhideWhenUsed/>
    <w:rsid w:val="00DB0CC3"/>
    <w:rPr>
      <w:rFonts w:ascii="Times New Roman" w:hAnsi="Times New Roman" w:cs="Times New Roman"/>
      <w:sz w:val="24"/>
      <w:szCs w:val="24"/>
    </w:rPr>
  </w:style>
  <w:style w:type="character" w:customStyle="1" w:styleId="BodyTextChar">
    <w:name w:val="Body Text Char"/>
    <w:basedOn w:val="DefaultParagraphFont"/>
    <w:link w:val="BodyText"/>
    <w:uiPriority w:val="1"/>
    <w:rsid w:val="00D86D7F"/>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31184">
      <w:bodyDiv w:val="1"/>
      <w:marLeft w:val="0"/>
      <w:marRight w:val="0"/>
      <w:marTop w:val="0"/>
      <w:marBottom w:val="0"/>
      <w:divBdr>
        <w:top w:val="none" w:sz="0" w:space="0" w:color="auto"/>
        <w:left w:val="none" w:sz="0" w:space="0" w:color="auto"/>
        <w:bottom w:val="none" w:sz="0" w:space="0" w:color="auto"/>
        <w:right w:val="none" w:sz="0" w:space="0" w:color="auto"/>
      </w:divBdr>
    </w:div>
    <w:div w:id="669337912">
      <w:bodyDiv w:val="1"/>
      <w:marLeft w:val="0"/>
      <w:marRight w:val="0"/>
      <w:marTop w:val="0"/>
      <w:marBottom w:val="0"/>
      <w:divBdr>
        <w:top w:val="none" w:sz="0" w:space="0" w:color="auto"/>
        <w:left w:val="none" w:sz="0" w:space="0" w:color="auto"/>
        <w:bottom w:val="none" w:sz="0" w:space="0" w:color="auto"/>
        <w:right w:val="none" w:sz="0" w:space="0" w:color="auto"/>
      </w:divBdr>
    </w:div>
    <w:div w:id="961769980">
      <w:bodyDiv w:val="1"/>
      <w:marLeft w:val="0"/>
      <w:marRight w:val="0"/>
      <w:marTop w:val="0"/>
      <w:marBottom w:val="0"/>
      <w:divBdr>
        <w:top w:val="none" w:sz="0" w:space="0" w:color="auto"/>
        <w:left w:val="none" w:sz="0" w:space="0" w:color="auto"/>
        <w:bottom w:val="none" w:sz="0" w:space="0" w:color="auto"/>
        <w:right w:val="none" w:sz="0" w:space="0" w:color="auto"/>
      </w:divBdr>
    </w:div>
    <w:div w:id="1025252568">
      <w:bodyDiv w:val="1"/>
      <w:marLeft w:val="0"/>
      <w:marRight w:val="0"/>
      <w:marTop w:val="0"/>
      <w:marBottom w:val="0"/>
      <w:divBdr>
        <w:top w:val="none" w:sz="0" w:space="0" w:color="auto"/>
        <w:left w:val="none" w:sz="0" w:space="0" w:color="auto"/>
        <w:bottom w:val="none" w:sz="0" w:space="0" w:color="auto"/>
        <w:right w:val="none" w:sz="0" w:space="0" w:color="auto"/>
      </w:divBdr>
    </w:div>
    <w:div w:id="1066798905">
      <w:bodyDiv w:val="1"/>
      <w:marLeft w:val="0"/>
      <w:marRight w:val="0"/>
      <w:marTop w:val="0"/>
      <w:marBottom w:val="0"/>
      <w:divBdr>
        <w:top w:val="none" w:sz="0" w:space="0" w:color="auto"/>
        <w:left w:val="none" w:sz="0" w:space="0" w:color="auto"/>
        <w:bottom w:val="none" w:sz="0" w:space="0" w:color="auto"/>
        <w:right w:val="none" w:sz="0" w:space="0" w:color="auto"/>
      </w:divBdr>
    </w:div>
    <w:div w:id="1579247392">
      <w:bodyDiv w:val="1"/>
      <w:marLeft w:val="0"/>
      <w:marRight w:val="0"/>
      <w:marTop w:val="0"/>
      <w:marBottom w:val="0"/>
      <w:divBdr>
        <w:top w:val="none" w:sz="0" w:space="0" w:color="auto"/>
        <w:left w:val="none" w:sz="0" w:space="0" w:color="auto"/>
        <w:bottom w:val="none" w:sz="0" w:space="0" w:color="auto"/>
        <w:right w:val="none" w:sz="0" w:space="0" w:color="auto"/>
      </w:divBdr>
    </w:div>
    <w:div w:id="1817603727">
      <w:bodyDiv w:val="1"/>
      <w:marLeft w:val="0"/>
      <w:marRight w:val="0"/>
      <w:marTop w:val="0"/>
      <w:marBottom w:val="0"/>
      <w:divBdr>
        <w:top w:val="none" w:sz="0" w:space="0" w:color="auto"/>
        <w:left w:val="none" w:sz="0" w:space="0" w:color="auto"/>
        <w:bottom w:val="none" w:sz="0" w:space="0" w:color="auto"/>
        <w:right w:val="none" w:sz="0" w:space="0" w:color="auto"/>
      </w:divBdr>
    </w:div>
    <w:div w:id="1919049213">
      <w:bodyDiv w:val="1"/>
      <w:marLeft w:val="0"/>
      <w:marRight w:val="0"/>
      <w:marTop w:val="0"/>
      <w:marBottom w:val="0"/>
      <w:divBdr>
        <w:top w:val="none" w:sz="0" w:space="0" w:color="auto"/>
        <w:left w:val="none" w:sz="0" w:space="0" w:color="auto"/>
        <w:bottom w:val="none" w:sz="0" w:space="0" w:color="auto"/>
        <w:right w:val="none" w:sz="0" w:space="0" w:color="auto"/>
      </w:divBdr>
    </w:div>
    <w:div w:id="1966041434">
      <w:bodyDiv w:val="1"/>
      <w:marLeft w:val="0"/>
      <w:marRight w:val="0"/>
      <w:marTop w:val="0"/>
      <w:marBottom w:val="0"/>
      <w:divBdr>
        <w:top w:val="none" w:sz="0" w:space="0" w:color="auto"/>
        <w:left w:val="none" w:sz="0" w:space="0" w:color="auto"/>
        <w:bottom w:val="none" w:sz="0" w:space="0" w:color="auto"/>
        <w:right w:val="none" w:sz="0" w:space="0" w:color="auto"/>
      </w:divBdr>
    </w:div>
    <w:div w:id="2022050344">
      <w:bodyDiv w:val="1"/>
      <w:marLeft w:val="0"/>
      <w:marRight w:val="0"/>
      <w:marTop w:val="0"/>
      <w:marBottom w:val="0"/>
      <w:divBdr>
        <w:top w:val="none" w:sz="0" w:space="0" w:color="auto"/>
        <w:left w:val="none" w:sz="0" w:space="0" w:color="auto"/>
        <w:bottom w:val="none" w:sz="0" w:space="0" w:color="auto"/>
        <w:right w:val="none" w:sz="0" w:space="0" w:color="auto"/>
      </w:divBdr>
    </w:div>
    <w:div w:id="2046832607">
      <w:bodyDiv w:val="1"/>
      <w:marLeft w:val="0"/>
      <w:marRight w:val="0"/>
      <w:marTop w:val="0"/>
      <w:marBottom w:val="0"/>
      <w:divBdr>
        <w:top w:val="none" w:sz="0" w:space="0" w:color="auto"/>
        <w:left w:val="none" w:sz="0" w:space="0" w:color="auto"/>
        <w:bottom w:val="none" w:sz="0" w:space="0" w:color="auto"/>
        <w:right w:val="none" w:sz="0" w:space="0" w:color="auto"/>
      </w:divBdr>
    </w:div>
    <w:div w:id="2078627667">
      <w:bodyDiv w:val="1"/>
      <w:marLeft w:val="0"/>
      <w:marRight w:val="0"/>
      <w:marTop w:val="0"/>
      <w:marBottom w:val="0"/>
      <w:divBdr>
        <w:top w:val="none" w:sz="0" w:space="0" w:color="auto"/>
        <w:left w:val="none" w:sz="0" w:space="0" w:color="auto"/>
        <w:bottom w:val="none" w:sz="0" w:space="0" w:color="auto"/>
        <w:right w:val="none" w:sz="0" w:space="0" w:color="auto"/>
      </w:divBdr>
    </w:div>
    <w:div w:id="213752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themeap.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Yeagy, Becca</dc:creator>
  <dc:description/>
  <cp:lastModifiedBy>Dewees, Chris</cp:lastModifiedBy>
  <cp:revision>2</cp:revision>
  <dcterms:created xsi:type="dcterms:W3CDTF">2025-02-14T17:33:00Z</dcterms:created>
  <dcterms:modified xsi:type="dcterms:W3CDTF">2025-02-14T17:33:00Z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Acrobat PDFMaker 19 for Word</vt:lpwstr>
  </property>
  <property fmtid="{D5CDD505-2E9C-101B-9397-08002B2CF9AE}" pid="4" name="LastSaved">
    <vt:filetime>2024-05-14T00:00:00Z</vt:filetime>
  </property>
  <property fmtid="{D5CDD505-2E9C-101B-9397-08002B2CF9AE}" pid="5" name="Producer">
    <vt:lpwstr>Adobe PDF Library 19.12.66</vt:lpwstr>
  </property>
  <property fmtid="{D5CDD505-2E9C-101B-9397-08002B2CF9AE}" pid="6" name="SourceModified">
    <vt:lpwstr>D:20230110215344</vt:lpwstr>
  </property>
</Properties>
</file>